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FB8A" w14:textId="5A9ED96C" w:rsidR="00C24A1B" w:rsidRDefault="003E119F">
      <w:pPr>
        <w:jc w:val="center"/>
        <w:rPr>
          <w:rFonts w:asciiTheme="majorEastAsia" w:eastAsiaTheme="majorEastAsia" w:hAnsiTheme="majorEastAsia"/>
          <w:b/>
          <w:bCs/>
          <w:sz w:val="32"/>
          <w:szCs w:val="32"/>
        </w:rPr>
      </w:pPr>
      <w:r>
        <w:rPr>
          <w:rFonts w:asciiTheme="majorEastAsia" w:eastAsiaTheme="majorEastAsia" w:hAnsiTheme="majorEastAsia"/>
          <w:b/>
          <w:bCs/>
          <w:sz w:val="32"/>
          <w:szCs w:val="32"/>
        </w:rPr>
        <w:t>首都医科大学</w:t>
      </w:r>
      <w:r>
        <w:rPr>
          <w:rFonts w:asciiTheme="majorEastAsia" w:eastAsiaTheme="majorEastAsia" w:hAnsiTheme="majorEastAsia" w:cs="Times New Roman" w:hint="eastAsia"/>
          <w:b/>
          <w:bCs/>
          <w:sz w:val="32"/>
          <w:szCs w:val="32"/>
        </w:rPr>
        <w:t>202</w:t>
      </w:r>
      <w:r w:rsidR="00126B6F">
        <w:rPr>
          <w:rFonts w:asciiTheme="majorEastAsia" w:eastAsiaTheme="majorEastAsia" w:hAnsiTheme="majorEastAsia" w:cs="Times New Roman"/>
          <w:b/>
          <w:bCs/>
          <w:sz w:val="32"/>
          <w:szCs w:val="32"/>
        </w:rPr>
        <w:t>6</w:t>
      </w:r>
      <w:r>
        <w:rPr>
          <w:rFonts w:asciiTheme="majorEastAsia" w:eastAsiaTheme="majorEastAsia" w:hAnsiTheme="majorEastAsia"/>
          <w:b/>
          <w:bCs/>
          <w:sz w:val="32"/>
          <w:szCs w:val="32"/>
        </w:rPr>
        <w:t>年成人</w:t>
      </w:r>
      <w:r>
        <w:rPr>
          <w:rFonts w:asciiTheme="majorEastAsia" w:eastAsiaTheme="majorEastAsia" w:hAnsiTheme="majorEastAsia" w:hint="eastAsia"/>
          <w:b/>
          <w:bCs/>
          <w:sz w:val="32"/>
          <w:szCs w:val="32"/>
        </w:rPr>
        <w:t>高等</w:t>
      </w:r>
      <w:r>
        <w:rPr>
          <w:rFonts w:asciiTheme="majorEastAsia" w:eastAsiaTheme="majorEastAsia" w:hAnsiTheme="majorEastAsia"/>
          <w:b/>
          <w:bCs/>
          <w:sz w:val="32"/>
          <w:szCs w:val="32"/>
        </w:rPr>
        <w:t>学历教育</w:t>
      </w:r>
      <w:r>
        <w:rPr>
          <w:rFonts w:asciiTheme="majorEastAsia" w:eastAsiaTheme="majorEastAsia" w:hAnsiTheme="majorEastAsia" w:hint="eastAsia"/>
          <w:b/>
          <w:bCs/>
          <w:sz w:val="32"/>
          <w:szCs w:val="32"/>
        </w:rPr>
        <w:t>专升本</w:t>
      </w:r>
    </w:p>
    <w:p w14:paraId="42F2D1DF" w14:textId="77777777" w:rsidR="00C24A1B" w:rsidRDefault="003E119F">
      <w:pPr>
        <w:jc w:val="center"/>
        <w:rPr>
          <w:rFonts w:asciiTheme="majorEastAsia" w:eastAsiaTheme="majorEastAsia" w:hAnsiTheme="majorEastAsia"/>
          <w:b/>
          <w:bCs/>
          <w:sz w:val="32"/>
          <w:szCs w:val="32"/>
        </w:rPr>
      </w:pPr>
      <w:r>
        <w:rPr>
          <w:rFonts w:asciiTheme="majorEastAsia" w:eastAsiaTheme="majorEastAsia" w:hAnsiTheme="majorEastAsia"/>
          <w:b/>
          <w:bCs/>
          <w:sz w:val="32"/>
          <w:szCs w:val="32"/>
        </w:rPr>
        <w:t>临床医学</w:t>
      </w:r>
      <w:r>
        <w:rPr>
          <w:rFonts w:asciiTheme="majorEastAsia" w:eastAsiaTheme="majorEastAsia" w:hAnsiTheme="majorEastAsia" w:hint="eastAsia"/>
          <w:b/>
          <w:bCs/>
          <w:sz w:val="32"/>
          <w:szCs w:val="32"/>
        </w:rPr>
        <w:t>（定向）专业</w:t>
      </w:r>
      <w:r>
        <w:rPr>
          <w:rFonts w:asciiTheme="majorEastAsia" w:eastAsiaTheme="majorEastAsia" w:hAnsiTheme="majorEastAsia"/>
          <w:b/>
          <w:bCs/>
          <w:sz w:val="32"/>
          <w:szCs w:val="32"/>
        </w:rPr>
        <w:t>招生简章</w:t>
      </w:r>
    </w:p>
    <w:p w14:paraId="786A31D9" w14:textId="77777777" w:rsidR="00C24A1B" w:rsidRDefault="003E119F">
      <w:pPr>
        <w:widowControl/>
        <w:spacing w:line="360" w:lineRule="auto"/>
        <w:ind w:firstLineChars="200" w:firstLine="482"/>
        <w:rPr>
          <w:rFonts w:asciiTheme="majorEastAsia" w:eastAsiaTheme="majorEastAsia" w:hAnsiTheme="majorEastAsia" w:cs="宋体"/>
          <w:b/>
          <w:kern w:val="0"/>
          <w:sz w:val="24"/>
          <w:szCs w:val="24"/>
        </w:rPr>
      </w:pPr>
      <w:r>
        <w:rPr>
          <w:rFonts w:asciiTheme="majorEastAsia" w:eastAsiaTheme="majorEastAsia" w:hAnsiTheme="majorEastAsia" w:cs="宋体" w:hint="eastAsia"/>
          <w:b/>
          <w:kern w:val="0"/>
          <w:sz w:val="24"/>
          <w:szCs w:val="24"/>
        </w:rPr>
        <w:t>一</w:t>
      </w:r>
      <w:r>
        <w:rPr>
          <w:rFonts w:asciiTheme="majorEastAsia" w:eastAsiaTheme="majorEastAsia" w:hAnsiTheme="majorEastAsia" w:cs="宋体"/>
          <w:b/>
          <w:kern w:val="0"/>
          <w:sz w:val="24"/>
          <w:szCs w:val="24"/>
        </w:rPr>
        <w:t>、招生专业</w:t>
      </w:r>
    </w:p>
    <w:p w14:paraId="1D0749DF"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为贯彻落实国务院关于《深化医药卫生体制改革的意见》和《建立全科医生制度的指导意见》，为基层培养急需的医疗卫生人才，满足人民群众对基本医疗卫生服务的需求，首都医科大学在北京市教育行政部门和卫生行政部门的支持下，面向本市远郊区开设成人</w:t>
      </w:r>
      <w:r>
        <w:rPr>
          <w:rFonts w:asciiTheme="majorEastAsia" w:eastAsiaTheme="majorEastAsia" w:hAnsiTheme="majorEastAsia" w:cs="宋体"/>
          <w:kern w:val="0"/>
          <w:sz w:val="24"/>
          <w:szCs w:val="24"/>
        </w:rPr>
        <w:t>高等学历教育专升本层次</w:t>
      </w:r>
      <w:r>
        <w:rPr>
          <w:rFonts w:asciiTheme="majorEastAsia" w:eastAsiaTheme="majorEastAsia" w:hAnsiTheme="majorEastAsia" w:cs="宋体" w:hint="eastAsia"/>
          <w:kern w:val="0"/>
          <w:sz w:val="24"/>
          <w:szCs w:val="24"/>
        </w:rPr>
        <w:t>临床医学（定向</w:t>
      </w:r>
      <w:r>
        <w:rPr>
          <w:rFonts w:asciiTheme="majorEastAsia" w:eastAsiaTheme="majorEastAsia" w:hAnsiTheme="majorEastAsia" w:cs="宋体"/>
          <w:kern w:val="0"/>
          <w:sz w:val="24"/>
          <w:szCs w:val="24"/>
        </w:rPr>
        <w:t>）</w:t>
      </w:r>
      <w:r>
        <w:rPr>
          <w:rFonts w:asciiTheme="majorEastAsia" w:eastAsiaTheme="majorEastAsia" w:hAnsiTheme="majorEastAsia" w:cs="宋体" w:hint="eastAsia"/>
          <w:kern w:val="0"/>
          <w:sz w:val="24"/>
          <w:szCs w:val="24"/>
        </w:rPr>
        <w:t>专业。该专业为北京市</w:t>
      </w:r>
      <w:r>
        <w:rPr>
          <w:rFonts w:ascii="宋体" w:hAnsi="宋体" w:cs="宋体" w:hint="eastAsia"/>
          <w:kern w:val="0"/>
          <w:sz w:val="24"/>
          <w:szCs w:val="24"/>
        </w:rPr>
        <w:t>卫生健康委员会</w:t>
      </w:r>
      <w:r>
        <w:rPr>
          <w:rFonts w:asciiTheme="majorEastAsia" w:eastAsiaTheme="majorEastAsia" w:hAnsiTheme="majorEastAsia" w:cs="宋体" w:hint="eastAsia"/>
          <w:kern w:val="0"/>
          <w:sz w:val="24"/>
          <w:szCs w:val="24"/>
        </w:rPr>
        <w:t>委托培养的专业，不面向社会招生。</w:t>
      </w:r>
    </w:p>
    <w:p w14:paraId="3BA9A330" w14:textId="77777777" w:rsidR="00C24A1B" w:rsidRDefault="00C24A1B">
      <w:pPr>
        <w:widowControl/>
        <w:spacing w:line="360" w:lineRule="auto"/>
        <w:ind w:firstLineChars="200" w:firstLine="480"/>
        <w:rPr>
          <w:rFonts w:asciiTheme="majorEastAsia" w:eastAsiaTheme="majorEastAsia" w:hAnsiTheme="majorEastAsia" w:cs="宋体"/>
          <w:kern w:val="0"/>
          <w:sz w:val="24"/>
          <w:szCs w:val="24"/>
        </w:rPr>
      </w:pPr>
    </w:p>
    <w:p w14:paraId="75E64499"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二、培养目标</w:t>
      </w:r>
    </w:p>
    <w:p w14:paraId="1DE28B75"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为北京市远郊区乡</w:t>
      </w:r>
      <w:r w:rsidR="00395258">
        <w:rPr>
          <w:rFonts w:asciiTheme="majorEastAsia" w:eastAsiaTheme="majorEastAsia" w:hAnsiTheme="majorEastAsia" w:cs="宋体" w:hint="eastAsia"/>
          <w:kern w:val="0"/>
          <w:sz w:val="24"/>
          <w:szCs w:val="24"/>
        </w:rPr>
        <w:t>镇卫生院（社区卫生服务中心）和村卫生室（社区卫生服务站），培养</w:t>
      </w:r>
      <w:r w:rsidR="00F52818">
        <w:rPr>
          <w:rFonts w:asciiTheme="majorEastAsia" w:eastAsiaTheme="majorEastAsia" w:hAnsiTheme="majorEastAsia" w:cs="宋体" w:hint="eastAsia"/>
          <w:kern w:val="0"/>
          <w:sz w:val="24"/>
          <w:szCs w:val="24"/>
        </w:rPr>
        <w:t>以</w:t>
      </w:r>
      <w:r>
        <w:rPr>
          <w:rFonts w:asciiTheme="majorEastAsia" w:eastAsiaTheme="majorEastAsia" w:hAnsiTheme="majorEastAsia" w:cs="宋体" w:hint="eastAsia"/>
          <w:kern w:val="0"/>
          <w:sz w:val="24"/>
          <w:szCs w:val="24"/>
        </w:rPr>
        <w:t>奉献于农村基层医疗卫生事业为职业理想的、能够承担起基本医疗服务和基本公共卫生服务的实用型医疗卫生人才。</w:t>
      </w:r>
    </w:p>
    <w:p w14:paraId="170CD44F" w14:textId="77777777" w:rsidR="00C24A1B" w:rsidRDefault="00C24A1B">
      <w:pPr>
        <w:widowControl/>
        <w:spacing w:line="360" w:lineRule="auto"/>
        <w:ind w:firstLineChars="200" w:firstLine="480"/>
        <w:rPr>
          <w:rFonts w:asciiTheme="majorEastAsia" w:eastAsiaTheme="majorEastAsia" w:hAnsiTheme="majorEastAsia" w:cs="宋体"/>
          <w:kern w:val="0"/>
          <w:sz w:val="24"/>
          <w:szCs w:val="24"/>
        </w:rPr>
      </w:pPr>
    </w:p>
    <w:p w14:paraId="62399524"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三、报考条件</w:t>
      </w:r>
    </w:p>
    <w:p w14:paraId="561B79FE" w14:textId="19F5F886"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1、符合《</w:t>
      </w:r>
      <w:r>
        <w:rPr>
          <w:rFonts w:asciiTheme="majorEastAsia" w:eastAsiaTheme="majorEastAsia" w:hAnsiTheme="majorEastAsia" w:cs="宋体"/>
          <w:kern w:val="0"/>
          <w:sz w:val="24"/>
          <w:szCs w:val="24"/>
        </w:rPr>
        <w:t>首都医科大学20</w:t>
      </w:r>
      <w:r>
        <w:rPr>
          <w:rFonts w:asciiTheme="majorEastAsia" w:eastAsiaTheme="majorEastAsia" w:hAnsiTheme="majorEastAsia" w:cs="宋体" w:hint="eastAsia"/>
          <w:kern w:val="0"/>
          <w:sz w:val="24"/>
          <w:szCs w:val="24"/>
        </w:rPr>
        <w:t>2</w:t>
      </w:r>
      <w:r w:rsidR="00126B6F">
        <w:rPr>
          <w:rFonts w:asciiTheme="majorEastAsia" w:eastAsiaTheme="majorEastAsia" w:hAnsiTheme="majorEastAsia" w:cs="宋体"/>
          <w:kern w:val="0"/>
          <w:sz w:val="24"/>
          <w:szCs w:val="24"/>
        </w:rPr>
        <w:t>6</w:t>
      </w:r>
      <w:r>
        <w:rPr>
          <w:rFonts w:asciiTheme="majorEastAsia" w:eastAsiaTheme="majorEastAsia" w:hAnsiTheme="majorEastAsia" w:cs="宋体"/>
          <w:kern w:val="0"/>
          <w:sz w:val="24"/>
          <w:szCs w:val="24"/>
        </w:rPr>
        <w:t>年成人高等学历教育招生章程》各项要求</w:t>
      </w:r>
      <w:r>
        <w:rPr>
          <w:rFonts w:asciiTheme="majorEastAsia" w:eastAsiaTheme="majorEastAsia" w:hAnsiTheme="majorEastAsia" w:cs="宋体" w:hint="eastAsia"/>
          <w:kern w:val="0"/>
          <w:sz w:val="24"/>
          <w:szCs w:val="24"/>
        </w:rPr>
        <w:t>；</w:t>
      </w:r>
    </w:p>
    <w:p w14:paraId="7723DF09"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2、考生须为临床医学专业专科毕业生，北京远郊</w:t>
      </w:r>
      <w:proofErr w:type="gramStart"/>
      <w:r>
        <w:rPr>
          <w:rFonts w:asciiTheme="majorEastAsia" w:eastAsiaTheme="majorEastAsia" w:hAnsiTheme="majorEastAsia" w:cs="宋体" w:hint="eastAsia"/>
          <w:kern w:val="0"/>
          <w:sz w:val="24"/>
          <w:szCs w:val="24"/>
        </w:rPr>
        <w:t>区山区</w:t>
      </w:r>
      <w:proofErr w:type="gramEnd"/>
      <w:r>
        <w:rPr>
          <w:rFonts w:asciiTheme="majorEastAsia" w:eastAsiaTheme="majorEastAsia" w:hAnsiTheme="majorEastAsia" w:cs="宋体" w:hint="eastAsia"/>
          <w:kern w:val="0"/>
          <w:sz w:val="24"/>
          <w:szCs w:val="24"/>
        </w:rPr>
        <w:t>和半山区定向培养的临床医学专业专科毕业生优先考虑；</w:t>
      </w:r>
    </w:p>
    <w:p w14:paraId="36304D56"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highlight w:val="yellow"/>
        </w:rPr>
      </w:pPr>
      <w:r>
        <w:rPr>
          <w:rFonts w:asciiTheme="majorEastAsia" w:eastAsiaTheme="majorEastAsia" w:hAnsiTheme="majorEastAsia" w:cs="宋体" w:hint="eastAsia"/>
          <w:kern w:val="0"/>
          <w:sz w:val="24"/>
          <w:szCs w:val="24"/>
        </w:rPr>
        <w:t>3、在北京远郊区的乡镇卫生院（社区卫生服务中心）和村卫生室（社区卫生服务站）全科医生岗位签约就业；</w:t>
      </w:r>
    </w:p>
    <w:p w14:paraId="7613B9D3"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4、经北京市</w:t>
      </w:r>
      <w:r>
        <w:rPr>
          <w:rFonts w:ascii="宋体" w:hAnsi="宋体" w:cs="宋体" w:hint="eastAsia"/>
          <w:kern w:val="0"/>
          <w:sz w:val="24"/>
          <w:szCs w:val="24"/>
        </w:rPr>
        <w:t>卫生健康委员会</w:t>
      </w:r>
      <w:r>
        <w:rPr>
          <w:rFonts w:asciiTheme="majorEastAsia" w:eastAsiaTheme="majorEastAsia" w:hAnsiTheme="majorEastAsia" w:cs="宋体" w:hint="eastAsia"/>
          <w:kern w:val="0"/>
          <w:sz w:val="24"/>
          <w:szCs w:val="24"/>
        </w:rPr>
        <w:t>选拔</w:t>
      </w:r>
      <w:r>
        <w:rPr>
          <w:rFonts w:asciiTheme="majorEastAsia" w:eastAsiaTheme="majorEastAsia" w:hAnsiTheme="majorEastAsia" w:cs="宋体"/>
          <w:kern w:val="0"/>
          <w:sz w:val="24"/>
          <w:szCs w:val="24"/>
        </w:rPr>
        <w:t>、</w:t>
      </w:r>
      <w:r>
        <w:rPr>
          <w:rFonts w:asciiTheme="majorEastAsia" w:eastAsiaTheme="majorEastAsia" w:hAnsiTheme="majorEastAsia" w:cs="宋体" w:hint="eastAsia"/>
          <w:kern w:val="0"/>
          <w:sz w:val="24"/>
          <w:szCs w:val="24"/>
        </w:rPr>
        <w:t>审核、推荐，获得培养资格的</w:t>
      </w:r>
      <w:r>
        <w:rPr>
          <w:rFonts w:asciiTheme="majorEastAsia" w:eastAsiaTheme="majorEastAsia" w:hAnsiTheme="majorEastAsia" w:cs="宋体"/>
          <w:kern w:val="0"/>
          <w:sz w:val="24"/>
          <w:szCs w:val="24"/>
        </w:rPr>
        <w:t>考生</w:t>
      </w:r>
      <w:r w:rsidR="00C91F66">
        <w:rPr>
          <w:rFonts w:asciiTheme="majorEastAsia" w:eastAsiaTheme="majorEastAsia" w:hAnsiTheme="majorEastAsia" w:cs="宋体" w:hint="eastAsia"/>
          <w:kern w:val="0"/>
          <w:sz w:val="24"/>
          <w:szCs w:val="24"/>
        </w:rPr>
        <w:t>；</w:t>
      </w:r>
    </w:p>
    <w:p w14:paraId="6DCCCED5" w14:textId="77777777" w:rsidR="008F1180" w:rsidRPr="008F1180" w:rsidRDefault="008F1180" w:rsidP="008F1180">
      <w:pPr>
        <w:widowControl/>
        <w:spacing w:line="360" w:lineRule="auto"/>
        <w:ind w:firstLineChars="200" w:firstLine="480"/>
        <w:rPr>
          <w:rFonts w:asciiTheme="majorEastAsia" w:eastAsiaTheme="majorEastAsia" w:hAnsiTheme="majorEastAsia" w:cs="宋体"/>
          <w:kern w:val="0"/>
          <w:sz w:val="24"/>
          <w:szCs w:val="24"/>
        </w:rPr>
      </w:pPr>
      <w:r w:rsidRPr="008F1180">
        <w:rPr>
          <w:rFonts w:asciiTheme="majorEastAsia" w:eastAsiaTheme="majorEastAsia" w:hAnsiTheme="majorEastAsia" w:cs="宋体"/>
          <w:kern w:val="0"/>
          <w:sz w:val="24"/>
          <w:szCs w:val="24"/>
        </w:rPr>
        <w:t>5</w:t>
      </w:r>
      <w:r w:rsidRPr="008F1180">
        <w:rPr>
          <w:rFonts w:asciiTheme="majorEastAsia" w:eastAsiaTheme="majorEastAsia" w:hAnsiTheme="majorEastAsia" w:cs="宋体" w:hint="eastAsia"/>
          <w:kern w:val="0"/>
          <w:sz w:val="24"/>
          <w:szCs w:val="24"/>
        </w:rPr>
        <w:t>、报考成人高校的考生应持有如下证件:</w:t>
      </w:r>
    </w:p>
    <w:p w14:paraId="6527B2E5" w14:textId="77777777" w:rsidR="008F1180" w:rsidRPr="008F1180" w:rsidRDefault="008F1180" w:rsidP="008F1180">
      <w:pPr>
        <w:widowControl/>
        <w:spacing w:line="360" w:lineRule="auto"/>
        <w:ind w:firstLineChars="200" w:firstLine="480"/>
        <w:rPr>
          <w:rFonts w:asciiTheme="majorEastAsia" w:eastAsiaTheme="majorEastAsia" w:hAnsiTheme="majorEastAsia" w:cs="宋体"/>
          <w:kern w:val="0"/>
          <w:sz w:val="24"/>
          <w:szCs w:val="24"/>
        </w:rPr>
      </w:pPr>
      <w:r w:rsidRPr="008F1180">
        <w:rPr>
          <w:rFonts w:asciiTheme="majorEastAsia" w:eastAsiaTheme="majorEastAsia" w:hAnsiTheme="majorEastAsia" w:cs="宋体" w:hint="eastAsia"/>
          <w:kern w:val="0"/>
          <w:sz w:val="24"/>
          <w:szCs w:val="24"/>
        </w:rPr>
        <w:t>（1）京籍人员须持有有效期内的《居民身份证》。</w:t>
      </w:r>
    </w:p>
    <w:p w14:paraId="3F06DC39" w14:textId="77777777" w:rsidR="008F1180" w:rsidRPr="008F1180" w:rsidRDefault="008F1180" w:rsidP="008F1180">
      <w:pPr>
        <w:widowControl/>
        <w:spacing w:line="360" w:lineRule="auto"/>
        <w:ind w:firstLineChars="200" w:firstLine="480"/>
        <w:rPr>
          <w:rFonts w:asciiTheme="majorEastAsia" w:eastAsiaTheme="majorEastAsia" w:hAnsiTheme="majorEastAsia" w:cs="宋体"/>
          <w:kern w:val="0"/>
          <w:sz w:val="24"/>
          <w:szCs w:val="24"/>
        </w:rPr>
      </w:pPr>
      <w:r w:rsidRPr="008F1180">
        <w:rPr>
          <w:rFonts w:asciiTheme="majorEastAsia" w:eastAsiaTheme="majorEastAsia" w:hAnsiTheme="majorEastAsia" w:cs="宋体" w:hint="eastAsia"/>
          <w:kern w:val="0"/>
          <w:sz w:val="24"/>
          <w:szCs w:val="24"/>
        </w:rPr>
        <w:t>（2）非京籍人员须持有有效期内的《居民身份证》和《北京市居住证》。</w:t>
      </w:r>
    </w:p>
    <w:p w14:paraId="053B592B" w14:textId="77777777" w:rsidR="00C24A1B" w:rsidRPr="008F1180" w:rsidRDefault="00C24A1B">
      <w:pPr>
        <w:widowControl/>
        <w:spacing w:line="360" w:lineRule="auto"/>
        <w:ind w:firstLineChars="200" w:firstLine="480"/>
        <w:rPr>
          <w:rFonts w:asciiTheme="majorEastAsia" w:eastAsiaTheme="majorEastAsia" w:hAnsiTheme="majorEastAsia" w:cs="宋体"/>
          <w:kern w:val="0"/>
          <w:sz w:val="24"/>
          <w:szCs w:val="24"/>
        </w:rPr>
      </w:pPr>
    </w:p>
    <w:p w14:paraId="50D86DA8"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四、考试科目及安排</w:t>
      </w:r>
    </w:p>
    <w:p w14:paraId="19F3B83A"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报考专升本层次临床医学（定向）</w:t>
      </w:r>
      <w:r>
        <w:rPr>
          <w:rFonts w:asciiTheme="majorEastAsia" w:eastAsiaTheme="majorEastAsia" w:hAnsiTheme="majorEastAsia" w:cs="宋体"/>
          <w:kern w:val="0"/>
          <w:sz w:val="24"/>
          <w:szCs w:val="24"/>
        </w:rPr>
        <w:t>专业</w:t>
      </w:r>
      <w:r>
        <w:rPr>
          <w:rFonts w:asciiTheme="majorEastAsia" w:eastAsiaTheme="majorEastAsia" w:hAnsiTheme="majorEastAsia" w:cs="宋体" w:hint="eastAsia"/>
          <w:kern w:val="0"/>
          <w:sz w:val="24"/>
          <w:szCs w:val="24"/>
        </w:rPr>
        <w:t>的考生需参加北京市统一的</w:t>
      </w:r>
      <w:r>
        <w:rPr>
          <w:rFonts w:asciiTheme="majorEastAsia" w:eastAsiaTheme="majorEastAsia" w:hAnsiTheme="majorEastAsia" w:cs="宋体"/>
          <w:kern w:val="0"/>
          <w:sz w:val="24"/>
          <w:szCs w:val="24"/>
        </w:rPr>
        <w:t>成人高考</w:t>
      </w:r>
      <w:r>
        <w:rPr>
          <w:rFonts w:asciiTheme="majorEastAsia" w:eastAsiaTheme="majorEastAsia" w:hAnsiTheme="majorEastAsia" w:cs="宋体" w:hint="eastAsia"/>
          <w:kern w:val="0"/>
          <w:sz w:val="24"/>
          <w:szCs w:val="24"/>
        </w:rPr>
        <w:t>，具体考试科目和时间安排如下：</w:t>
      </w:r>
    </w:p>
    <w:p w14:paraId="35EF35A7" w14:textId="77777777" w:rsidR="008F1180" w:rsidRDefault="008F1180">
      <w:pPr>
        <w:widowControl/>
        <w:spacing w:line="360" w:lineRule="auto"/>
        <w:ind w:firstLineChars="200" w:firstLine="480"/>
        <w:rPr>
          <w:rFonts w:asciiTheme="majorEastAsia" w:eastAsiaTheme="majorEastAsia" w:hAnsiTheme="majorEastAsia" w:cs="宋体"/>
          <w:kern w:val="0"/>
          <w:sz w:val="24"/>
          <w:szCs w:val="24"/>
        </w:rPr>
      </w:pPr>
    </w:p>
    <w:tbl>
      <w:tblPr>
        <w:tblW w:w="8109"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52"/>
        <w:gridCol w:w="4199"/>
        <w:gridCol w:w="2358"/>
      </w:tblGrid>
      <w:tr w:rsidR="00C24A1B" w14:paraId="7FB3AB0B" w14:textId="77777777">
        <w:trPr>
          <w:trHeight w:val="332"/>
          <w:jc w:val="center"/>
        </w:trPr>
        <w:tc>
          <w:tcPr>
            <w:tcW w:w="1552" w:type="dxa"/>
            <w:tcBorders>
              <w:top w:val="outset" w:sz="6" w:space="0" w:color="000000"/>
              <w:left w:val="outset" w:sz="6" w:space="0" w:color="000000"/>
              <w:bottom w:val="outset" w:sz="6" w:space="0" w:color="000000"/>
              <w:right w:val="outset" w:sz="6" w:space="0" w:color="000000"/>
            </w:tcBorders>
            <w:vAlign w:val="center"/>
          </w:tcPr>
          <w:p w14:paraId="34EA246E" w14:textId="77777777" w:rsidR="00C24A1B" w:rsidRPr="009009BC" w:rsidRDefault="003E119F">
            <w:pPr>
              <w:widowControl/>
              <w:jc w:val="center"/>
              <w:rPr>
                <w:rFonts w:asciiTheme="majorEastAsia" w:eastAsiaTheme="majorEastAsia" w:hAnsiTheme="majorEastAsia" w:cs="宋体"/>
                <w:b/>
                <w:kern w:val="0"/>
                <w:sz w:val="24"/>
                <w:szCs w:val="24"/>
              </w:rPr>
            </w:pPr>
            <w:r w:rsidRPr="009009BC">
              <w:rPr>
                <w:rFonts w:asciiTheme="majorEastAsia" w:eastAsiaTheme="majorEastAsia" w:hAnsiTheme="majorEastAsia" w:cs="宋体" w:hint="eastAsia"/>
                <w:b/>
                <w:kern w:val="0"/>
                <w:sz w:val="24"/>
                <w:szCs w:val="24"/>
              </w:rPr>
              <w:lastRenderedPageBreak/>
              <w:t>类别</w:t>
            </w:r>
          </w:p>
        </w:tc>
        <w:tc>
          <w:tcPr>
            <w:tcW w:w="4199" w:type="dxa"/>
            <w:tcBorders>
              <w:top w:val="outset" w:sz="6" w:space="0" w:color="000000"/>
              <w:left w:val="outset" w:sz="6" w:space="0" w:color="000000"/>
              <w:bottom w:val="outset" w:sz="6" w:space="0" w:color="000000"/>
              <w:right w:val="outset" w:sz="6" w:space="0" w:color="000000"/>
            </w:tcBorders>
            <w:vAlign w:val="center"/>
          </w:tcPr>
          <w:p w14:paraId="158464DC" w14:textId="77777777" w:rsidR="00C24A1B" w:rsidRPr="009009BC" w:rsidRDefault="003E119F">
            <w:pPr>
              <w:widowControl/>
              <w:jc w:val="center"/>
              <w:rPr>
                <w:rFonts w:asciiTheme="majorEastAsia" w:eastAsiaTheme="majorEastAsia" w:hAnsiTheme="majorEastAsia" w:cs="宋体"/>
                <w:b/>
                <w:kern w:val="0"/>
                <w:sz w:val="24"/>
                <w:szCs w:val="24"/>
              </w:rPr>
            </w:pPr>
            <w:r w:rsidRPr="009009BC">
              <w:rPr>
                <w:rFonts w:asciiTheme="majorEastAsia" w:eastAsiaTheme="majorEastAsia" w:hAnsiTheme="majorEastAsia" w:cs="宋体" w:hint="eastAsia"/>
                <w:b/>
                <w:kern w:val="0"/>
                <w:sz w:val="24"/>
                <w:szCs w:val="24"/>
              </w:rPr>
              <w:t>考试时间</w:t>
            </w:r>
          </w:p>
        </w:tc>
        <w:tc>
          <w:tcPr>
            <w:tcW w:w="2358" w:type="dxa"/>
            <w:tcBorders>
              <w:top w:val="outset" w:sz="6" w:space="0" w:color="000000"/>
              <w:left w:val="outset" w:sz="6" w:space="0" w:color="000000"/>
              <w:bottom w:val="outset" w:sz="6" w:space="0" w:color="000000"/>
              <w:right w:val="outset" w:sz="6" w:space="0" w:color="000000"/>
            </w:tcBorders>
            <w:vAlign w:val="center"/>
          </w:tcPr>
          <w:p w14:paraId="131DF7AF" w14:textId="77777777" w:rsidR="00C24A1B" w:rsidRPr="009009BC" w:rsidRDefault="003E119F">
            <w:pPr>
              <w:widowControl/>
              <w:jc w:val="center"/>
              <w:rPr>
                <w:rFonts w:asciiTheme="majorEastAsia" w:eastAsiaTheme="majorEastAsia" w:hAnsiTheme="majorEastAsia" w:cs="宋体"/>
                <w:b/>
                <w:kern w:val="0"/>
                <w:sz w:val="24"/>
                <w:szCs w:val="24"/>
              </w:rPr>
            </w:pPr>
            <w:r w:rsidRPr="009009BC">
              <w:rPr>
                <w:rFonts w:asciiTheme="majorEastAsia" w:eastAsiaTheme="majorEastAsia" w:hAnsiTheme="majorEastAsia" w:cs="宋体" w:hint="eastAsia"/>
                <w:b/>
                <w:kern w:val="0"/>
                <w:sz w:val="24"/>
                <w:szCs w:val="24"/>
              </w:rPr>
              <w:t>考试科目</w:t>
            </w:r>
          </w:p>
        </w:tc>
      </w:tr>
      <w:tr w:rsidR="00C24A1B" w14:paraId="506C36DA" w14:textId="77777777">
        <w:trPr>
          <w:trHeight w:val="332"/>
          <w:jc w:val="center"/>
        </w:trPr>
        <w:tc>
          <w:tcPr>
            <w:tcW w:w="1552" w:type="dxa"/>
            <w:vMerge w:val="restart"/>
            <w:tcBorders>
              <w:top w:val="outset" w:sz="6" w:space="0" w:color="000000"/>
              <w:left w:val="outset" w:sz="6" w:space="0" w:color="000000"/>
              <w:bottom w:val="outset" w:sz="6" w:space="0" w:color="000000"/>
              <w:right w:val="outset" w:sz="6" w:space="0" w:color="000000"/>
            </w:tcBorders>
            <w:vAlign w:val="center"/>
          </w:tcPr>
          <w:p w14:paraId="2AB5C739" w14:textId="77777777" w:rsidR="00C24A1B" w:rsidRPr="009009BC" w:rsidRDefault="003E119F">
            <w:pPr>
              <w:widowControl/>
              <w:jc w:val="center"/>
              <w:rPr>
                <w:rFonts w:asciiTheme="majorEastAsia" w:eastAsiaTheme="majorEastAsia" w:hAnsiTheme="majorEastAsia" w:cs="宋体"/>
                <w:b/>
                <w:kern w:val="0"/>
                <w:sz w:val="24"/>
                <w:szCs w:val="24"/>
              </w:rPr>
            </w:pPr>
            <w:r w:rsidRPr="009009BC">
              <w:rPr>
                <w:rFonts w:asciiTheme="majorEastAsia" w:eastAsiaTheme="majorEastAsia" w:hAnsiTheme="majorEastAsia" w:cs="宋体" w:hint="eastAsia"/>
                <w:b/>
                <w:kern w:val="0"/>
                <w:sz w:val="24"/>
                <w:szCs w:val="24"/>
              </w:rPr>
              <w:t>统一考试</w:t>
            </w:r>
          </w:p>
        </w:tc>
        <w:tc>
          <w:tcPr>
            <w:tcW w:w="4199" w:type="dxa"/>
            <w:tcBorders>
              <w:top w:val="outset" w:sz="6" w:space="0" w:color="000000"/>
              <w:left w:val="outset" w:sz="6" w:space="0" w:color="000000"/>
              <w:bottom w:val="outset" w:sz="6" w:space="0" w:color="000000"/>
              <w:right w:val="outset" w:sz="6" w:space="0" w:color="000000"/>
            </w:tcBorders>
            <w:vAlign w:val="center"/>
          </w:tcPr>
          <w:p w14:paraId="1AA8A3DC" w14:textId="77777777" w:rsidR="00C24A1B" w:rsidRPr="009009BC" w:rsidRDefault="00D7684F">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待定</w:t>
            </w:r>
          </w:p>
        </w:tc>
        <w:tc>
          <w:tcPr>
            <w:tcW w:w="2358" w:type="dxa"/>
            <w:tcBorders>
              <w:top w:val="outset" w:sz="6" w:space="0" w:color="000000"/>
              <w:left w:val="outset" w:sz="6" w:space="0" w:color="000000"/>
              <w:bottom w:val="outset" w:sz="6" w:space="0" w:color="000000"/>
              <w:right w:val="outset" w:sz="6" w:space="0" w:color="000000"/>
            </w:tcBorders>
            <w:vAlign w:val="center"/>
          </w:tcPr>
          <w:p w14:paraId="52A2F3B5" w14:textId="77777777" w:rsidR="00C24A1B" w:rsidRPr="009009BC" w:rsidRDefault="003E119F">
            <w:pPr>
              <w:widowControl/>
              <w:jc w:val="center"/>
              <w:rPr>
                <w:rFonts w:asciiTheme="majorEastAsia" w:eastAsiaTheme="majorEastAsia" w:hAnsiTheme="majorEastAsia" w:cs="宋体"/>
                <w:kern w:val="0"/>
                <w:sz w:val="24"/>
                <w:szCs w:val="24"/>
              </w:rPr>
            </w:pPr>
            <w:r w:rsidRPr="009009BC">
              <w:rPr>
                <w:rFonts w:asciiTheme="majorEastAsia" w:eastAsiaTheme="majorEastAsia" w:hAnsiTheme="majorEastAsia" w:cs="宋体" w:hint="eastAsia"/>
                <w:kern w:val="0"/>
                <w:sz w:val="24"/>
                <w:szCs w:val="24"/>
              </w:rPr>
              <w:t>政治</w:t>
            </w:r>
          </w:p>
        </w:tc>
      </w:tr>
      <w:tr w:rsidR="00C24A1B" w14:paraId="1804D4D3" w14:textId="77777777">
        <w:trPr>
          <w:trHeight w:val="357"/>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14:paraId="628129B3" w14:textId="77777777" w:rsidR="00C24A1B" w:rsidRPr="009009BC" w:rsidRDefault="00C24A1B">
            <w:pPr>
              <w:widowControl/>
              <w:jc w:val="center"/>
              <w:rPr>
                <w:rFonts w:asciiTheme="majorEastAsia" w:eastAsiaTheme="majorEastAsia" w:hAnsiTheme="majorEastAsia" w:cs="宋体"/>
                <w:b/>
                <w:kern w:val="0"/>
                <w:sz w:val="24"/>
                <w:szCs w:val="24"/>
              </w:rPr>
            </w:pPr>
          </w:p>
        </w:tc>
        <w:tc>
          <w:tcPr>
            <w:tcW w:w="4199" w:type="dxa"/>
            <w:tcBorders>
              <w:top w:val="outset" w:sz="6" w:space="0" w:color="000000"/>
              <w:left w:val="outset" w:sz="6" w:space="0" w:color="000000"/>
              <w:bottom w:val="outset" w:sz="6" w:space="0" w:color="000000"/>
              <w:right w:val="outset" w:sz="6" w:space="0" w:color="000000"/>
            </w:tcBorders>
            <w:vAlign w:val="center"/>
          </w:tcPr>
          <w:p w14:paraId="1029B66F" w14:textId="77777777" w:rsidR="00C24A1B" w:rsidRPr="009009BC" w:rsidRDefault="00D7684F" w:rsidP="009E2ED1">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待定</w:t>
            </w:r>
          </w:p>
        </w:tc>
        <w:tc>
          <w:tcPr>
            <w:tcW w:w="2358" w:type="dxa"/>
            <w:tcBorders>
              <w:top w:val="outset" w:sz="6" w:space="0" w:color="000000"/>
              <w:left w:val="outset" w:sz="6" w:space="0" w:color="000000"/>
              <w:bottom w:val="outset" w:sz="6" w:space="0" w:color="000000"/>
              <w:right w:val="outset" w:sz="6" w:space="0" w:color="000000"/>
            </w:tcBorders>
            <w:vAlign w:val="center"/>
          </w:tcPr>
          <w:p w14:paraId="2B488436" w14:textId="77777777" w:rsidR="00C24A1B" w:rsidRPr="009009BC" w:rsidRDefault="003E119F">
            <w:pPr>
              <w:widowControl/>
              <w:jc w:val="center"/>
              <w:rPr>
                <w:rFonts w:asciiTheme="majorEastAsia" w:eastAsiaTheme="majorEastAsia" w:hAnsiTheme="majorEastAsia" w:cs="宋体"/>
                <w:kern w:val="0"/>
                <w:sz w:val="24"/>
                <w:szCs w:val="24"/>
              </w:rPr>
            </w:pPr>
            <w:r w:rsidRPr="009009BC">
              <w:rPr>
                <w:rFonts w:asciiTheme="majorEastAsia" w:eastAsiaTheme="majorEastAsia" w:hAnsiTheme="majorEastAsia" w:cs="宋体" w:hint="eastAsia"/>
                <w:kern w:val="0"/>
                <w:sz w:val="24"/>
                <w:szCs w:val="24"/>
              </w:rPr>
              <w:t>英语</w:t>
            </w:r>
          </w:p>
        </w:tc>
      </w:tr>
      <w:tr w:rsidR="00C24A1B" w14:paraId="564AF24D" w14:textId="77777777">
        <w:trPr>
          <w:trHeight w:val="345"/>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14:paraId="0C6567E4" w14:textId="77777777" w:rsidR="00C24A1B" w:rsidRPr="009009BC" w:rsidRDefault="00C24A1B">
            <w:pPr>
              <w:widowControl/>
              <w:jc w:val="center"/>
              <w:rPr>
                <w:rFonts w:asciiTheme="majorEastAsia" w:eastAsiaTheme="majorEastAsia" w:hAnsiTheme="majorEastAsia" w:cs="宋体"/>
                <w:b/>
                <w:kern w:val="0"/>
                <w:sz w:val="24"/>
                <w:szCs w:val="24"/>
              </w:rPr>
            </w:pPr>
          </w:p>
        </w:tc>
        <w:tc>
          <w:tcPr>
            <w:tcW w:w="4199" w:type="dxa"/>
            <w:tcBorders>
              <w:top w:val="outset" w:sz="6" w:space="0" w:color="000000"/>
              <w:left w:val="outset" w:sz="6" w:space="0" w:color="000000"/>
              <w:bottom w:val="outset" w:sz="6" w:space="0" w:color="000000"/>
              <w:right w:val="outset" w:sz="6" w:space="0" w:color="000000"/>
            </w:tcBorders>
            <w:vAlign w:val="center"/>
          </w:tcPr>
          <w:p w14:paraId="294F4303" w14:textId="77777777" w:rsidR="00C24A1B" w:rsidRPr="009009BC" w:rsidRDefault="00D7684F">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待定</w:t>
            </w:r>
          </w:p>
        </w:tc>
        <w:tc>
          <w:tcPr>
            <w:tcW w:w="2358" w:type="dxa"/>
            <w:tcBorders>
              <w:top w:val="outset" w:sz="6" w:space="0" w:color="000000"/>
              <w:left w:val="outset" w:sz="6" w:space="0" w:color="000000"/>
              <w:bottom w:val="outset" w:sz="6" w:space="0" w:color="000000"/>
              <w:right w:val="outset" w:sz="6" w:space="0" w:color="000000"/>
            </w:tcBorders>
            <w:vAlign w:val="center"/>
          </w:tcPr>
          <w:p w14:paraId="60CA91DF" w14:textId="77777777" w:rsidR="00C24A1B" w:rsidRPr="009009BC" w:rsidRDefault="003E119F">
            <w:pPr>
              <w:widowControl/>
              <w:jc w:val="center"/>
              <w:rPr>
                <w:rFonts w:asciiTheme="majorEastAsia" w:eastAsiaTheme="majorEastAsia" w:hAnsiTheme="majorEastAsia" w:cs="宋体"/>
                <w:kern w:val="0"/>
                <w:sz w:val="24"/>
                <w:szCs w:val="24"/>
              </w:rPr>
            </w:pPr>
            <w:r w:rsidRPr="009009BC">
              <w:rPr>
                <w:rFonts w:asciiTheme="majorEastAsia" w:eastAsiaTheme="majorEastAsia" w:hAnsiTheme="majorEastAsia" w:cs="宋体" w:hint="eastAsia"/>
                <w:kern w:val="0"/>
                <w:sz w:val="24"/>
                <w:szCs w:val="24"/>
              </w:rPr>
              <w:t>医学综合</w:t>
            </w:r>
          </w:p>
        </w:tc>
      </w:tr>
    </w:tbl>
    <w:p w14:paraId="143E4918" w14:textId="77777777" w:rsidR="00C24A1B" w:rsidRDefault="00C24A1B">
      <w:pPr>
        <w:widowControl/>
        <w:spacing w:line="360" w:lineRule="auto"/>
        <w:ind w:firstLineChars="200" w:firstLine="482"/>
        <w:rPr>
          <w:rFonts w:asciiTheme="majorEastAsia" w:eastAsiaTheme="majorEastAsia" w:hAnsiTheme="majorEastAsia" w:cs="宋体"/>
          <w:b/>
          <w:bCs/>
          <w:kern w:val="0"/>
          <w:sz w:val="24"/>
          <w:szCs w:val="24"/>
        </w:rPr>
      </w:pPr>
    </w:p>
    <w:p w14:paraId="53481367" w14:textId="77777777" w:rsidR="00BC38D3" w:rsidRPr="00827483" w:rsidRDefault="00BC38D3" w:rsidP="00BC38D3">
      <w:pPr>
        <w:spacing w:after="160" w:line="360" w:lineRule="auto"/>
        <w:ind w:firstLineChars="200" w:firstLine="482"/>
        <w:rPr>
          <w:rFonts w:ascii="宋体" w:hAnsi="宋体"/>
          <w:b/>
          <w:sz w:val="24"/>
          <w:szCs w:val="24"/>
        </w:rPr>
      </w:pPr>
      <w:r>
        <w:rPr>
          <w:rFonts w:ascii="宋体" w:hAnsi="宋体" w:hint="eastAsia"/>
          <w:b/>
          <w:sz w:val="24"/>
          <w:szCs w:val="24"/>
        </w:rPr>
        <w:t>预计考试时间为1</w:t>
      </w:r>
      <w:r>
        <w:rPr>
          <w:rFonts w:ascii="宋体" w:hAnsi="宋体"/>
          <w:b/>
          <w:sz w:val="24"/>
          <w:szCs w:val="24"/>
        </w:rPr>
        <w:t>0</w:t>
      </w:r>
      <w:r>
        <w:rPr>
          <w:rFonts w:ascii="宋体" w:hAnsi="宋体" w:hint="eastAsia"/>
          <w:b/>
          <w:sz w:val="24"/>
          <w:szCs w:val="24"/>
        </w:rPr>
        <w:t>月，最终以北京教育考试院通知为准。</w:t>
      </w:r>
      <w:r w:rsidRPr="00827483">
        <w:rPr>
          <w:rFonts w:ascii="宋体" w:hAnsi="宋体" w:hint="eastAsia"/>
          <w:b/>
          <w:sz w:val="24"/>
          <w:szCs w:val="24"/>
        </w:rPr>
        <w:t>具体报名和考试时间会在北京教育考试院网站和“北京考试成考”</w:t>
      </w:r>
      <w:proofErr w:type="gramStart"/>
      <w:r w:rsidRPr="00827483">
        <w:rPr>
          <w:rFonts w:ascii="宋体" w:hAnsi="宋体" w:hint="eastAsia"/>
          <w:b/>
          <w:sz w:val="24"/>
          <w:szCs w:val="24"/>
        </w:rPr>
        <w:t>微信公众号</w:t>
      </w:r>
      <w:proofErr w:type="gramEnd"/>
      <w:r w:rsidRPr="00827483">
        <w:rPr>
          <w:rFonts w:ascii="宋体" w:hAnsi="宋体" w:hint="eastAsia"/>
          <w:b/>
          <w:sz w:val="24"/>
          <w:szCs w:val="24"/>
        </w:rPr>
        <w:t>公布，请考生注意查看。</w:t>
      </w:r>
    </w:p>
    <w:p w14:paraId="350E2613"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五、报名时间及步骤</w:t>
      </w:r>
    </w:p>
    <w:p w14:paraId="7AD783E3"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1、符合报考条件的考生按照所在区</w:t>
      </w:r>
      <w:r>
        <w:rPr>
          <w:rFonts w:ascii="宋体" w:hAnsi="宋体" w:cs="宋体" w:hint="eastAsia"/>
          <w:kern w:val="0"/>
          <w:sz w:val="24"/>
          <w:szCs w:val="24"/>
        </w:rPr>
        <w:t>卫生健康委员会</w:t>
      </w:r>
      <w:r>
        <w:rPr>
          <w:rFonts w:asciiTheme="majorEastAsia" w:eastAsiaTheme="majorEastAsia" w:hAnsiTheme="majorEastAsia" w:cs="宋体" w:hint="eastAsia"/>
          <w:kern w:val="0"/>
          <w:sz w:val="24"/>
          <w:szCs w:val="24"/>
        </w:rPr>
        <w:t>的要求参加选拔报名，经北京市</w:t>
      </w:r>
      <w:r>
        <w:rPr>
          <w:rFonts w:ascii="宋体" w:hAnsi="宋体" w:cs="宋体" w:hint="eastAsia"/>
          <w:kern w:val="0"/>
          <w:sz w:val="24"/>
          <w:szCs w:val="24"/>
        </w:rPr>
        <w:t>卫生健康委员会</w:t>
      </w:r>
      <w:r>
        <w:rPr>
          <w:rFonts w:asciiTheme="majorEastAsia" w:eastAsiaTheme="majorEastAsia" w:hAnsiTheme="majorEastAsia" w:cs="宋体" w:hint="eastAsia"/>
          <w:kern w:val="0"/>
          <w:sz w:val="24"/>
          <w:szCs w:val="24"/>
        </w:rPr>
        <w:t>审核后确认报名资格。</w:t>
      </w:r>
    </w:p>
    <w:p w14:paraId="38EB8544" w14:textId="000E689C"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w:t>
      </w:r>
      <w:r w:rsidR="0089058A" w:rsidRPr="00D31879">
        <w:rPr>
          <w:rFonts w:ascii="宋体" w:hAnsi="宋体"/>
          <w:sz w:val="24"/>
          <w:szCs w:val="24"/>
        </w:rPr>
        <w:t>202</w:t>
      </w:r>
      <w:r w:rsidR="00D31879" w:rsidRPr="00D31879">
        <w:rPr>
          <w:rFonts w:ascii="宋体" w:hAnsi="宋体"/>
          <w:sz w:val="24"/>
          <w:szCs w:val="24"/>
        </w:rPr>
        <w:t>6</w:t>
      </w:r>
      <w:r w:rsidR="0089058A" w:rsidRPr="00D31879">
        <w:rPr>
          <w:rFonts w:ascii="宋体" w:hAnsi="宋体"/>
          <w:sz w:val="24"/>
          <w:szCs w:val="24"/>
        </w:rPr>
        <w:t>年8月</w:t>
      </w:r>
      <w:r w:rsidR="0089058A" w:rsidRPr="00D31879">
        <w:rPr>
          <w:rFonts w:ascii="宋体" w:hAnsi="宋体" w:hint="eastAsia"/>
          <w:sz w:val="24"/>
          <w:szCs w:val="24"/>
        </w:rPr>
        <w:t>2</w:t>
      </w:r>
      <w:r w:rsidR="00D31879" w:rsidRPr="00D31879">
        <w:rPr>
          <w:rFonts w:ascii="宋体" w:hAnsi="宋体"/>
          <w:sz w:val="24"/>
          <w:szCs w:val="24"/>
        </w:rPr>
        <w:t>5</w:t>
      </w:r>
      <w:r w:rsidR="0089058A" w:rsidRPr="00D31879">
        <w:rPr>
          <w:rFonts w:ascii="宋体" w:hAnsi="宋体"/>
          <w:sz w:val="24"/>
          <w:szCs w:val="24"/>
        </w:rPr>
        <w:t>日</w:t>
      </w:r>
      <w:r w:rsidR="0089058A" w:rsidRPr="00D31879">
        <w:rPr>
          <w:rFonts w:ascii="宋体" w:hAnsi="宋体" w:hint="eastAsia"/>
          <w:sz w:val="24"/>
          <w:szCs w:val="24"/>
        </w:rPr>
        <w:t>1</w:t>
      </w:r>
      <w:r w:rsidR="0089058A" w:rsidRPr="00D31879">
        <w:rPr>
          <w:rFonts w:ascii="宋体" w:hAnsi="宋体"/>
          <w:sz w:val="24"/>
          <w:szCs w:val="24"/>
        </w:rPr>
        <w:t>0</w:t>
      </w:r>
      <w:r w:rsidR="0089058A" w:rsidRPr="00D31879">
        <w:rPr>
          <w:rFonts w:ascii="宋体" w:hAnsi="宋体" w:hint="eastAsia"/>
          <w:sz w:val="24"/>
          <w:szCs w:val="24"/>
        </w:rPr>
        <w:t>:</w:t>
      </w:r>
      <w:r w:rsidR="0089058A" w:rsidRPr="00D31879">
        <w:rPr>
          <w:rFonts w:ascii="宋体" w:hAnsi="宋体"/>
          <w:sz w:val="24"/>
          <w:szCs w:val="24"/>
        </w:rPr>
        <w:t>00</w:t>
      </w:r>
      <w:r w:rsidR="0089058A" w:rsidRPr="00D31879">
        <w:rPr>
          <w:rFonts w:ascii="宋体" w:hAnsi="宋体" w:hint="eastAsia"/>
          <w:sz w:val="24"/>
          <w:szCs w:val="24"/>
        </w:rPr>
        <w:t>至8月</w:t>
      </w:r>
      <w:r w:rsidR="00D31879" w:rsidRPr="00D31879">
        <w:rPr>
          <w:rFonts w:ascii="宋体" w:hAnsi="宋体" w:hint="eastAsia"/>
          <w:sz w:val="24"/>
          <w:szCs w:val="24"/>
        </w:rPr>
        <w:t>2</w:t>
      </w:r>
      <w:r w:rsidR="00D31879" w:rsidRPr="00D31879">
        <w:rPr>
          <w:rFonts w:ascii="宋体" w:hAnsi="宋体"/>
          <w:sz w:val="24"/>
          <w:szCs w:val="24"/>
        </w:rPr>
        <w:t>9</w:t>
      </w:r>
      <w:r w:rsidR="0089058A" w:rsidRPr="00D31879">
        <w:rPr>
          <w:rFonts w:ascii="宋体" w:hAnsi="宋体"/>
          <w:sz w:val="24"/>
          <w:szCs w:val="24"/>
        </w:rPr>
        <w:t>日</w:t>
      </w:r>
      <w:r w:rsidR="0089058A" w:rsidRPr="00D31879">
        <w:rPr>
          <w:rFonts w:ascii="宋体" w:hAnsi="宋体" w:hint="eastAsia"/>
          <w:sz w:val="24"/>
          <w:szCs w:val="24"/>
        </w:rPr>
        <w:t>2</w:t>
      </w:r>
      <w:r w:rsidR="0089058A" w:rsidRPr="00D31879">
        <w:rPr>
          <w:rFonts w:ascii="宋体" w:hAnsi="宋体"/>
          <w:sz w:val="24"/>
          <w:szCs w:val="24"/>
        </w:rPr>
        <w:t>4</w:t>
      </w:r>
      <w:r w:rsidR="0089058A" w:rsidRPr="00D31879">
        <w:rPr>
          <w:rFonts w:ascii="宋体" w:hAnsi="宋体" w:hint="eastAsia"/>
          <w:sz w:val="24"/>
          <w:szCs w:val="24"/>
        </w:rPr>
        <w:t>:</w:t>
      </w:r>
      <w:r w:rsidR="0089058A" w:rsidRPr="00D31879">
        <w:rPr>
          <w:rFonts w:ascii="宋体" w:hAnsi="宋体"/>
          <w:sz w:val="24"/>
          <w:szCs w:val="24"/>
        </w:rPr>
        <w:t>00</w:t>
      </w:r>
      <w:r>
        <w:rPr>
          <w:rFonts w:asciiTheme="majorEastAsia" w:eastAsiaTheme="majorEastAsia" w:hAnsiTheme="majorEastAsia" w:cs="宋体" w:hint="eastAsia"/>
          <w:kern w:val="0"/>
          <w:sz w:val="24"/>
          <w:szCs w:val="24"/>
        </w:rPr>
        <w:t>北京市</w:t>
      </w:r>
      <w:r>
        <w:rPr>
          <w:rFonts w:asciiTheme="majorEastAsia" w:eastAsiaTheme="majorEastAsia" w:hAnsiTheme="majorEastAsia" w:cs="宋体"/>
          <w:kern w:val="0"/>
          <w:sz w:val="24"/>
          <w:szCs w:val="24"/>
        </w:rPr>
        <w:t>成人高考</w:t>
      </w:r>
      <w:r>
        <w:rPr>
          <w:rFonts w:asciiTheme="majorEastAsia" w:eastAsiaTheme="majorEastAsia" w:hAnsiTheme="majorEastAsia" w:cs="宋体" w:hint="eastAsia"/>
          <w:kern w:val="0"/>
          <w:sz w:val="24"/>
          <w:szCs w:val="24"/>
        </w:rPr>
        <w:t>统一报名信息采集，采取网上报名及缴费的方式。报名网址：www.bjeea.cn或</w:t>
      </w:r>
      <w:hyperlink r:id="rId7" w:history="1">
        <w:r>
          <w:rPr>
            <w:rFonts w:asciiTheme="majorEastAsia" w:eastAsiaTheme="majorEastAsia" w:hAnsiTheme="majorEastAsia" w:cs="宋体" w:hint="eastAsia"/>
            <w:kern w:val="0"/>
            <w:sz w:val="24"/>
            <w:szCs w:val="24"/>
          </w:rPr>
          <w:t>www.bjeea.edu.cn</w:t>
        </w:r>
      </w:hyperlink>
      <w:r>
        <w:rPr>
          <w:rFonts w:asciiTheme="majorEastAsia" w:eastAsiaTheme="majorEastAsia" w:hAnsiTheme="majorEastAsia" w:cs="宋体" w:hint="eastAsia"/>
          <w:kern w:val="0"/>
          <w:sz w:val="24"/>
          <w:szCs w:val="24"/>
        </w:rPr>
        <w:t>。</w:t>
      </w:r>
    </w:p>
    <w:p w14:paraId="3E644776"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3、具体步骤</w:t>
      </w:r>
    </w:p>
    <w:p w14:paraId="281657D4"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sidR="009009BC" w:rsidRPr="009C0B6B">
        <w:rPr>
          <w:rFonts w:asciiTheme="majorEastAsia" w:eastAsiaTheme="majorEastAsia" w:hAnsiTheme="majorEastAsia" w:cs="宋体"/>
          <w:kern w:val="0"/>
          <w:sz w:val="24"/>
          <w:szCs w:val="24"/>
        </w:rPr>
        <w:t>考生登录报名网站填写报名基本信息、志愿信息，</w:t>
      </w:r>
      <w:r w:rsidR="009009BC" w:rsidRPr="009C0B6B">
        <w:rPr>
          <w:rFonts w:asciiTheme="majorEastAsia" w:eastAsiaTheme="majorEastAsia" w:hAnsiTheme="majorEastAsia" w:cs="宋体" w:hint="eastAsia"/>
          <w:kern w:val="0"/>
          <w:sz w:val="24"/>
          <w:szCs w:val="24"/>
        </w:rPr>
        <w:t>提交审验</w:t>
      </w:r>
      <w:r w:rsidR="009009BC" w:rsidRPr="009C0B6B">
        <w:rPr>
          <w:rFonts w:asciiTheme="majorEastAsia" w:eastAsiaTheme="majorEastAsia" w:hAnsiTheme="majorEastAsia" w:cs="宋体"/>
          <w:kern w:val="0"/>
          <w:sz w:val="24"/>
          <w:szCs w:val="24"/>
        </w:rPr>
        <w:t>。</w:t>
      </w:r>
    </w:p>
    <w:p w14:paraId="7C34314F" w14:textId="1C3FC54E" w:rsidR="009009BC" w:rsidRPr="009C0B6B" w:rsidRDefault="003E119F" w:rsidP="009C0B6B">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r w:rsidR="009009BC" w:rsidRPr="009C0B6B">
        <w:rPr>
          <w:rFonts w:asciiTheme="majorEastAsia" w:eastAsiaTheme="majorEastAsia" w:hAnsiTheme="majorEastAsia" w:cs="宋体" w:hint="eastAsia"/>
          <w:kern w:val="0"/>
          <w:sz w:val="24"/>
          <w:szCs w:val="24"/>
        </w:rPr>
        <w:t>审验通过后考生缴</w:t>
      </w:r>
      <w:r w:rsidR="00E44A37">
        <w:rPr>
          <w:rFonts w:asciiTheme="majorEastAsia" w:eastAsiaTheme="majorEastAsia" w:hAnsiTheme="majorEastAsia" w:cs="宋体" w:hint="eastAsia"/>
          <w:kern w:val="0"/>
          <w:sz w:val="24"/>
          <w:szCs w:val="24"/>
        </w:rPr>
        <w:t>纳</w:t>
      </w:r>
      <w:r w:rsidR="009009BC" w:rsidRPr="009C0B6B">
        <w:rPr>
          <w:rFonts w:asciiTheme="majorEastAsia" w:eastAsiaTheme="majorEastAsia" w:hAnsiTheme="majorEastAsia" w:cs="宋体" w:hint="eastAsia"/>
          <w:kern w:val="0"/>
          <w:sz w:val="24"/>
          <w:szCs w:val="24"/>
        </w:rPr>
        <w:t>报名考</w:t>
      </w:r>
      <w:proofErr w:type="gramStart"/>
      <w:r w:rsidR="009009BC" w:rsidRPr="009C0B6B">
        <w:rPr>
          <w:rFonts w:asciiTheme="majorEastAsia" w:eastAsiaTheme="majorEastAsia" w:hAnsiTheme="majorEastAsia" w:cs="宋体" w:hint="eastAsia"/>
          <w:kern w:val="0"/>
          <w:sz w:val="24"/>
          <w:szCs w:val="24"/>
        </w:rPr>
        <w:t>务</w:t>
      </w:r>
      <w:proofErr w:type="gramEnd"/>
      <w:r w:rsidR="009009BC" w:rsidRPr="009C0B6B">
        <w:rPr>
          <w:rFonts w:asciiTheme="majorEastAsia" w:eastAsiaTheme="majorEastAsia" w:hAnsiTheme="majorEastAsia" w:cs="宋体" w:hint="eastAsia"/>
          <w:kern w:val="0"/>
          <w:sz w:val="24"/>
          <w:szCs w:val="24"/>
        </w:rPr>
        <w:t>费</w:t>
      </w:r>
      <w:r w:rsidR="00E44A37">
        <w:rPr>
          <w:rFonts w:asciiTheme="majorEastAsia" w:eastAsiaTheme="majorEastAsia" w:hAnsiTheme="majorEastAsia" w:cs="宋体" w:hint="eastAsia"/>
          <w:kern w:val="0"/>
          <w:sz w:val="24"/>
          <w:szCs w:val="24"/>
        </w:rPr>
        <w:t>。</w:t>
      </w:r>
      <w:r w:rsidR="009009BC" w:rsidRPr="009C0B6B">
        <w:rPr>
          <w:rFonts w:asciiTheme="majorEastAsia" w:eastAsiaTheme="majorEastAsia" w:hAnsiTheme="majorEastAsia" w:cs="宋体" w:hint="eastAsia"/>
          <w:kern w:val="0"/>
          <w:sz w:val="24"/>
          <w:szCs w:val="24"/>
        </w:rPr>
        <w:t>缴费方式</w:t>
      </w:r>
      <w:r w:rsidR="009009BC" w:rsidRPr="009C0B6B">
        <w:rPr>
          <w:rFonts w:asciiTheme="majorEastAsia" w:eastAsiaTheme="majorEastAsia" w:hAnsiTheme="majorEastAsia" w:cs="宋体"/>
          <w:kern w:val="0"/>
          <w:sz w:val="24"/>
          <w:szCs w:val="24"/>
        </w:rPr>
        <w:t>全部为网上</w:t>
      </w:r>
      <w:r w:rsidR="009009BC" w:rsidRPr="009C0B6B">
        <w:rPr>
          <w:rFonts w:asciiTheme="majorEastAsia" w:eastAsiaTheme="majorEastAsia" w:hAnsiTheme="majorEastAsia" w:cs="宋体" w:hint="eastAsia"/>
          <w:kern w:val="0"/>
          <w:sz w:val="24"/>
          <w:szCs w:val="24"/>
        </w:rPr>
        <w:t>缴费</w:t>
      </w:r>
      <w:r w:rsidR="009009BC" w:rsidRPr="00D31879">
        <w:rPr>
          <w:rFonts w:asciiTheme="majorEastAsia" w:eastAsiaTheme="majorEastAsia" w:hAnsiTheme="majorEastAsia" w:cs="宋体" w:hint="eastAsia"/>
          <w:kern w:val="0"/>
          <w:sz w:val="24"/>
          <w:szCs w:val="24"/>
        </w:rPr>
        <w:t>，</w:t>
      </w:r>
      <w:r w:rsidR="0089058A" w:rsidRPr="00D31879">
        <w:rPr>
          <w:rFonts w:ascii="宋体" w:hAnsi="宋体" w:hint="eastAsia"/>
          <w:sz w:val="24"/>
          <w:szCs w:val="24"/>
        </w:rPr>
        <w:t>9月</w:t>
      </w:r>
      <w:r w:rsidR="00D31879" w:rsidRPr="00D31879">
        <w:rPr>
          <w:rFonts w:ascii="宋体" w:hAnsi="宋体"/>
          <w:sz w:val="24"/>
          <w:szCs w:val="24"/>
        </w:rPr>
        <w:t>8</w:t>
      </w:r>
      <w:r w:rsidR="0089058A" w:rsidRPr="00D31879">
        <w:rPr>
          <w:rFonts w:ascii="宋体" w:hAnsi="宋体" w:hint="eastAsia"/>
          <w:sz w:val="24"/>
          <w:szCs w:val="24"/>
        </w:rPr>
        <w:t>日1</w:t>
      </w:r>
      <w:r w:rsidR="0089058A" w:rsidRPr="00D31879">
        <w:rPr>
          <w:rFonts w:ascii="宋体" w:hAnsi="宋体"/>
          <w:sz w:val="24"/>
          <w:szCs w:val="24"/>
        </w:rPr>
        <w:t>0</w:t>
      </w:r>
      <w:r w:rsidR="0089058A" w:rsidRPr="00D31879">
        <w:rPr>
          <w:rFonts w:ascii="宋体" w:hAnsi="宋体" w:hint="eastAsia"/>
          <w:sz w:val="24"/>
          <w:szCs w:val="24"/>
        </w:rPr>
        <w:t>:</w:t>
      </w:r>
      <w:r w:rsidR="0089058A" w:rsidRPr="00D31879">
        <w:rPr>
          <w:rFonts w:ascii="宋体" w:hAnsi="宋体"/>
          <w:sz w:val="24"/>
          <w:szCs w:val="24"/>
        </w:rPr>
        <w:t>00</w:t>
      </w:r>
      <w:r w:rsidR="0089058A" w:rsidRPr="00D31879">
        <w:rPr>
          <w:rFonts w:ascii="宋体" w:hAnsi="宋体" w:hint="eastAsia"/>
          <w:sz w:val="24"/>
          <w:szCs w:val="24"/>
        </w:rPr>
        <w:t>至1</w:t>
      </w:r>
      <w:r w:rsidR="0089058A" w:rsidRPr="00D31879">
        <w:rPr>
          <w:rFonts w:ascii="宋体" w:hAnsi="宋体"/>
          <w:sz w:val="24"/>
          <w:szCs w:val="24"/>
        </w:rPr>
        <w:t>1</w:t>
      </w:r>
      <w:r w:rsidR="0089058A" w:rsidRPr="00D31879">
        <w:rPr>
          <w:rFonts w:ascii="宋体" w:hAnsi="宋体" w:hint="eastAsia"/>
          <w:sz w:val="24"/>
          <w:szCs w:val="24"/>
        </w:rPr>
        <w:t>日2</w:t>
      </w:r>
      <w:r w:rsidR="0089058A" w:rsidRPr="00D31879">
        <w:rPr>
          <w:rFonts w:ascii="宋体" w:hAnsi="宋体"/>
          <w:sz w:val="24"/>
          <w:szCs w:val="24"/>
        </w:rPr>
        <w:t>4</w:t>
      </w:r>
      <w:r w:rsidR="0089058A" w:rsidRPr="00D31879">
        <w:rPr>
          <w:rFonts w:ascii="宋体" w:hAnsi="宋体" w:hint="eastAsia"/>
          <w:sz w:val="24"/>
          <w:szCs w:val="24"/>
        </w:rPr>
        <w:t>:</w:t>
      </w:r>
      <w:r w:rsidR="0089058A" w:rsidRPr="00D31879">
        <w:rPr>
          <w:rFonts w:ascii="宋体" w:hAnsi="宋体"/>
          <w:sz w:val="24"/>
          <w:szCs w:val="24"/>
        </w:rPr>
        <w:t>00</w:t>
      </w:r>
      <w:r w:rsidR="009009BC" w:rsidRPr="00D31879">
        <w:rPr>
          <w:rFonts w:asciiTheme="majorEastAsia" w:eastAsiaTheme="majorEastAsia" w:hAnsiTheme="majorEastAsia" w:cs="宋体" w:hint="eastAsia"/>
          <w:kern w:val="0"/>
          <w:sz w:val="24"/>
          <w:szCs w:val="24"/>
        </w:rPr>
        <w:t>为网上缴费时间</w:t>
      </w:r>
      <w:r w:rsidR="00E44A37" w:rsidRPr="00D31879">
        <w:rPr>
          <w:rFonts w:asciiTheme="majorEastAsia" w:eastAsiaTheme="majorEastAsia" w:hAnsiTheme="majorEastAsia" w:cs="宋体" w:hint="eastAsia"/>
          <w:kern w:val="0"/>
          <w:sz w:val="24"/>
          <w:szCs w:val="24"/>
        </w:rPr>
        <w:t>。</w:t>
      </w:r>
      <w:r w:rsidR="009009BC" w:rsidRPr="00D31879">
        <w:rPr>
          <w:rFonts w:asciiTheme="majorEastAsia" w:eastAsiaTheme="majorEastAsia" w:hAnsiTheme="majorEastAsia" w:cs="宋体" w:hint="eastAsia"/>
          <w:kern w:val="0"/>
          <w:sz w:val="24"/>
          <w:szCs w:val="24"/>
        </w:rPr>
        <w:t>缴费成功后，</w:t>
      </w:r>
      <w:r w:rsidR="00E44A37" w:rsidRPr="00D31879">
        <w:rPr>
          <w:rFonts w:asciiTheme="majorEastAsia" w:eastAsiaTheme="majorEastAsia" w:hAnsiTheme="majorEastAsia" w:cs="宋体" w:hint="eastAsia"/>
          <w:kern w:val="0"/>
          <w:sz w:val="24"/>
          <w:szCs w:val="24"/>
        </w:rPr>
        <w:t>考生须</w:t>
      </w:r>
      <w:r w:rsidR="009009BC" w:rsidRPr="00D31879">
        <w:rPr>
          <w:rFonts w:asciiTheme="majorEastAsia" w:eastAsiaTheme="majorEastAsia" w:hAnsiTheme="majorEastAsia" w:cs="宋体" w:hint="eastAsia"/>
          <w:kern w:val="0"/>
          <w:sz w:val="24"/>
          <w:szCs w:val="24"/>
        </w:rPr>
        <w:t>下载《202</w:t>
      </w:r>
      <w:r w:rsidR="00126B6F" w:rsidRPr="00D31879">
        <w:rPr>
          <w:rFonts w:asciiTheme="majorEastAsia" w:eastAsiaTheme="majorEastAsia" w:hAnsiTheme="majorEastAsia" w:cs="宋体"/>
          <w:kern w:val="0"/>
          <w:sz w:val="24"/>
          <w:szCs w:val="24"/>
        </w:rPr>
        <w:t>6</w:t>
      </w:r>
      <w:r w:rsidR="009009BC" w:rsidRPr="00D31879">
        <w:rPr>
          <w:rFonts w:asciiTheme="majorEastAsia" w:eastAsiaTheme="majorEastAsia" w:hAnsiTheme="majorEastAsia" w:cs="宋体" w:hint="eastAsia"/>
          <w:kern w:val="0"/>
          <w:sz w:val="24"/>
          <w:szCs w:val="24"/>
        </w:rPr>
        <w:t>年北</w:t>
      </w:r>
      <w:r w:rsidR="009009BC" w:rsidRPr="009C0B6B">
        <w:rPr>
          <w:rFonts w:asciiTheme="majorEastAsia" w:eastAsiaTheme="majorEastAsia" w:hAnsiTheme="majorEastAsia" w:cs="宋体" w:hint="eastAsia"/>
          <w:kern w:val="0"/>
          <w:sz w:val="24"/>
          <w:szCs w:val="24"/>
        </w:rPr>
        <w:t>京市成人高考考生报名登记表》并留存。</w:t>
      </w:r>
    </w:p>
    <w:p w14:paraId="7954A6F8" w14:textId="77777777" w:rsidR="00C24A1B" w:rsidRPr="009C0B6B" w:rsidRDefault="003E119F" w:rsidP="008F1180">
      <w:pPr>
        <w:widowControl/>
        <w:spacing w:line="360" w:lineRule="auto"/>
        <w:ind w:firstLineChars="200" w:firstLine="480"/>
        <w:rPr>
          <w:rFonts w:asciiTheme="majorEastAsia" w:eastAsiaTheme="majorEastAsia" w:hAnsiTheme="majorEastAsia" w:cs="宋体"/>
          <w:kern w:val="0"/>
          <w:sz w:val="24"/>
          <w:szCs w:val="24"/>
        </w:rPr>
      </w:pPr>
      <w:r w:rsidRPr="009C0B6B">
        <w:rPr>
          <w:rFonts w:asciiTheme="majorEastAsia" w:eastAsiaTheme="majorEastAsia" w:hAnsiTheme="majorEastAsia" w:cs="宋体" w:hint="eastAsia"/>
          <w:kern w:val="0"/>
          <w:sz w:val="24"/>
          <w:szCs w:val="24"/>
        </w:rPr>
        <w:t>（3）</w:t>
      </w:r>
      <w:r w:rsidRPr="009C0B6B">
        <w:rPr>
          <w:rFonts w:asciiTheme="majorEastAsia" w:eastAsiaTheme="majorEastAsia" w:hAnsiTheme="majorEastAsia" w:cs="宋体"/>
          <w:kern w:val="0"/>
          <w:sz w:val="24"/>
          <w:szCs w:val="24"/>
        </w:rPr>
        <w:t>符合照顾加分条件的考生</w:t>
      </w:r>
      <w:r w:rsidR="003A7E98" w:rsidRPr="009C0B6B">
        <w:rPr>
          <w:rFonts w:asciiTheme="majorEastAsia" w:eastAsiaTheme="majorEastAsia" w:hAnsiTheme="majorEastAsia" w:cs="宋体" w:hint="eastAsia"/>
          <w:kern w:val="0"/>
          <w:sz w:val="24"/>
          <w:szCs w:val="24"/>
        </w:rPr>
        <w:t>需</w:t>
      </w:r>
      <w:r w:rsidRPr="009C0B6B">
        <w:rPr>
          <w:rFonts w:asciiTheme="majorEastAsia" w:eastAsiaTheme="majorEastAsia" w:hAnsiTheme="majorEastAsia" w:cs="宋体" w:hint="eastAsia"/>
          <w:kern w:val="0"/>
          <w:sz w:val="24"/>
          <w:szCs w:val="24"/>
        </w:rPr>
        <w:t>进行资格审验，具体</w:t>
      </w:r>
      <w:r w:rsidR="003A7E98" w:rsidRPr="009C0B6B">
        <w:rPr>
          <w:rFonts w:asciiTheme="majorEastAsia" w:eastAsiaTheme="majorEastAsia" w:hAnsiTheme="majorEastAsia" w:cs="宋体" w:hint="eastAsia"/>
          <w:kern w:val="0"/>
          <w:sz w:val="24"/>
          <w:szCs w:val="24"/>
        </w:rPr>
        <w:t>时间</w:t>
      </w:r>
      <w:r w:rsidR="00A9796B" w:rsidRPr="009C0B6B">
        <w:rPr>
          <w:rFonts w:asciiTheme="majorEastAsia" w:eastAsiaTheme="majorEastAsia" w:hAnsiTheme="majorEastAsia" w:cs="宋体" w:hint="eastAsia"/>
          <w:kern w:val="0"/>
          <w:sz w:val="24"/>
          <w:szCs w:val="24"/>
        </w:rPr>
        <w:t>地点</w:t>
      </w:r>
      <w:r w:rsidRPr="009C0B6B">
        <w:rPr>
          <w:rFonts w:asciiTheme="majorEastAsia" w:eastAsiaTheme="majorEastAsia" w:hAnsiTheme="majorEastAsia" w:cs="宋体" w:hint="eastAsia"/>
          <w:kern w:val="0"/>
          <w:sz w:val="24"/>
          <w:szCs w:val="24"/>
        </w:rPr>
        <w:t>请及时关注北京教育考试院网站成考</w:t>
      </w:r>
      <w:proofErr w:type="gramStart"/>
      <w:r w:rsidRPr="009C0B6B">
        <w:rPr>
          <w:rFonts w:asciiTheme="majorEastAsia" w:eastAsiaTheme="majorEastAsia" w:hAnsiTheme="majorEastAsia" w:cs="宋体" w:hint="eastAsia"/>
          <w:kern w:val="0"/>
          <w:sz w:val="24"/>
          <w:szCs w:val="24"/>
        </w:rPr>
        <w:t>成招板块</w:t>
      </w:r>
      <w:proofErr w:type="gramEnd"/>
      <w:r w:rsidRPr="009C0B6B">
        <w:rPr>
          <w:rFonts w:asciiTheme="majorEastAsia" w:eastAsiaTheme="majorEastAsia" w:hAnsiTheme="majorEastAsia" w:cs="宋体" w:hint="eastAsia"/>
          <w:kern w:val="0"/>
          <w:sz w:val="24"/>
          <w:szCs w:val="24"/>
        </w:rPr>
        <w:t>通知</w:t>
      </w:r>
      <w:r w:rsidRPr="009C0B6B">
        <w:rPr>
          <w:rFonts w:asciiTheme="majorEastAsia" w:eastAsiaTheme="majorEastAsia" w:hAnsiTheme="majorEastAsia" w:cs="宋体"/>
          <w:kern w:val="0"/>
          <w:sz w:val="24"/>
          <w:szCs w:val="24"/>
        </w:rPr>
        <w:t>。 </w:t>
      </w:r>
    </w:p>
    <w:p w14:paraId="3F96814A" w14:textId="77777777" w:rsidR="00C24A1B" w:rsidRDefault="00C24A1B">
      <w:pPr>
        <w:widowControl/>
        <w:spacing w:line="360" w:lineRule="auto"/>
        <w:rPr>
          <w:rFonts w:asciiTheme="majorEastAsia" w:eastAsiaTheme="majorEastAsia" w:hAnsiTheme="majorEastAsia" w:cs="宋体"/>
          <w:kern w:val="0"/>
          <w:sz w:val="24"/>
          <w:szCs w:val="24"/>
        </w:rPr>
      </w:pPr>
    </w:p>
    <w:p w14:paraId="0BEABDD7"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六、录取原则</w:t>
      </w:r>
    </w:p>
    <w:p w14:paraId="47819F4C"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学校本着“公平、公正、公开”的录取原则，在符合招生报名条件、考试成绩达到录取标准的考生中，从高分到低分择优录取。</w:t>
      </w:r>
    </w:p>
    <w:p w14:paraId="52C8F74E" w14:textId="77777777" w:rsidR="00C24A1B" w:rsidRDefault="00C24A1B">
      <w:pPr>
        <w:widowControl/>
        <w:spacing w:line="360" w:lineRule="auto"/>
        <w:ind w:firstLineChars="200" w:firstLine="480"/>
        <w:rPr>
          <w:rFonts w:asciiTheme="majorEastAsia" w:eastAsiaTheme="majorEastAsia" w:hAnsiTheme="majorEastAsia" w:cs="宋体"/>
          <w:kern w:val="0"/>
          <w:sz w:val="24"/>
          <w:szCs w:val="24"/>
        </w:rPr>
      </w:pPr>
    </w:p>
    <w:p w14:paraId="02C45D3B"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七、收费标准、学习形式及上课地点</w:t>
      </w:r>
    </w:p>
    <w:p w14:paraId="42395782"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1、学校</w:t>
      </w:r>
      <w:r>
        <w:rPr>
          <w:rFonts w:asciiTheme="majorEastAsia" w:eastAsiaTheme="majorEastAsia" w:hAnsiTheme="majorEastAsia" w:cs="宋体"/>
          <w:kern w:val="0"/>
          <w:sz w:val="24"/>
          <w:szCs w:val="24"/>
        </w:rPr>
        <w:t>严格按照北京市</w:t>
      </w:r>
      <w:r>
        <w:rPr>
          <w:rFonts w:asciiTheme="majorEastAsia" w:eastAsiaTheme="majorEastAsia" w:hAnsiTheme="majorEastAsia" w:cs="宋体" w:hint="eastAsia"/>
          <w:kern w:val="0"/>
          <w:sz w:val="24"/>
          <w:szCs w:val="24"/>
        </w:rPr>
        <w:t>教育委员</w:t>
      </w:r>
      <w:r>
        <w:rPr>
          <w:rFonts w:asciiTheme="majorEastAsia" w:eastAsiaTheme="majorEastAsia" w:hAnsiTheme="majorEastAsia" w:cs="宋体"/>
          <w:kern w:val="0"/>
          <w:sz w:val="24"/>
          <w:szCs w:val="24"/>
        </w:rPr>
        <w:t>会审批的学费标准执行，</w:t>
      </w:r>
      <w:r>
        <w:rPr>
          <w:rFonts w:asciiTheme="majorEastAsia" w:eastAsiaTheme="majorEastAsia" w:hAnsiTheme="majorEastAsia" w:cs="宋体" w:hint="eastAsia"/>
          <w:kern w:val="0"/>
          <w:sz w:val="24"/>
          <w:szCs w:val="24"/>
        </w:rPr>
        <w:t>专升本临床医学</w:t>
      </w:r>
      <w:r>
        <w:rPr>
          <w:rFonts w:asciiTheme="majorEastAsia" w:eastAsiaTheme="majorEastAsia" w:hAnsiTheme="majorEastAsia" w:cs="宋体"/>
          <w:kern w:val="0"/>
          <w:sz w:val="24"/>
          <w:szCs w:val="24"/>
        </w:rPr>
        <w:t>（</w:t>
      </w:r>
      <w:r>
        <w:rPr>
          <w:rFonts w:asciiTheme="majorEastAsia" w:eastAsiaTheme="majorEastAsia" w:hAnsiTheme="majorEastAsia" w:cs="宋体" w:hint="eastAsia"/>
          <w:kern w:val="0"/>
          <w:sz w:val="24"/>
          <w:szCs w:val="24"/>
        </w:rPr>
        <w:t>定向</w:t>
      </w:r>
      <w:r>
        <w:rPr>
          <w:rFonts w:asciiTheme="majorEastAsia" w:eastAsiaTheme="majorEastAsia" w:hAnsiTheme="majorEastAsia" w:cs="宋体"/>
          <w:kern w:val="0"/>
          <w:sz w:val="24"/>
          <w:szCs w:val="24"/>
        </w:rPr>
        <w:t>）</w:t>
      </w:r>
      <w:r>
        <w:rPr>
          <w:rFonts w:asciiTheme="majorEastAsia" w:eastAsiaTheme="majorEastAsia" w:hAnsiTheme="majorEastAsia" w:cs="宋体" w:hint="eastAsia"/>
          <w:kern w:val="0"/>
          <w:sz w:val="24"/>
          <w:szCs w:val="24"/>
        </w:rPr>
        <w:t>专业的学费标准为</w:t>
      </w:r>
      <w:r w:rsidR="00225BED">
        <w:rPr>
          <w:rFonts w:asciiTheme="majorEastAsia" w:eastAsiaTheme="majorEastAsia" w:hAnsiTheme="majorEastAsia" w:cs="宋体" w:hint="eastAsia"/>
          <w:kern w:val="0"/>
          <w:sz w:val="24"/>
          <w:szCs w:val="24"/>
        </w:rPr>
        <w:t>3249</w:t>
      </w:r>
      <w:r>
        <w:rPr>
          <w:rFonts w:asciiTheme="majorEastAsia" w:eastAsiaTheme="majorEastAsia" w:hAnsiTheme="majorEastAsia" w:cs="宋体" w:hint="eastAsia"/>
          <w:kern w:val="0"/>
          <w:sz w:val="24"/>
          <w:szCs w:val="24"/>
        </w:rPr>
        <w:t>元/学年</w:t>
      </w:r>
      <w:r w:rsidR="00E44A37">
        <w:rPr>
          <w:rFonts w:asciiTheme="majorEastAsia" w:eastAsiaTheme="majorEastAsia" w:hAnsiTheme="majorEastAsia" w:cs="宋体" w:hint="eastAsia"/>
          <w:kern w:val="0"/>
          <w:sz w:val="24"/>
          <w:szCs w:val="24"/>
        </w:rPr>
        <w:t>•</w:t>
      </w:r>
      <w:r>
        <w:rPr>
          <w:rFonts w:asciiTheme="majorEastAsia" w:eastAsiaTheme="majorEastAsia" w:hAnsiTheme="majorEastAsia" w:cs="宋体" w:hint="eastAsia"/>
          <w:kern w:val="0"/>
          <w:sz w:val="24"/>
          <w:szCs w:val="24"/>
        </w:rPr>
        <w:t>人。</w:t>
      </w:r>
    </w:p>
    <w:p w14:paraId="2CDEDD1D" w14:textId="77777777" w:rsidR="00C24A1B" w:rsidRDefault="003E119F">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cs="宋体" w:hint="eastAsia"/>
          <w:kern w:val="0"/>
          <w:sz w:val="24"/>
          <w:szCs w:val="24"/>
        </w:rPr>
        <w:t>2</w:t>
      </w:r>
      <w:r w:rsidR="00C91F66">
        <w:rPr>
          <w:rFonts w:asciiTheme="majorEastAsia" w:eastAsiaTheme="majorEastAsia" w:hAnsiTheme="majorEastAsia" w:cs="宋体" w:hint="eastAsia"/>
          <w:kern w:val="0"/>
          <w:sz w:val="24"/>
          <w:szCs w:val="24"/>
        </w:rPr>
        <w:t>、</w:t>
      </w:r>
      <w:r>
        <w:rPr>
          <w:rFonts w:asciiTheme="majorEastAsia" w:eastAsiaTheme="majorEastAsia" w:hAnsiTheme="majorEastAsia" w:cs="宋体" w:hint="eastAsia"/>
          <w:kern w:val="0"/>
          <w:sz w:val="24"/>
          <w:szCs w:val="24"/>
        </w:rPr>
        <w:t>本专业学制2.5年，授课方式以面授为主，辅助远程教学</w:t>
      </w:r>
      <w:r>
        <w:rPr>
          <w:rFonts w:asciiTheme="majorEastAsia" w:eastAsiaTheme="majorEastAsia" w:hAnsiTheme="majorEastAsia" w:hint="eastAsia"/>
          <w:sz w:val="24"/>
          <w:szCs w:val="24"/>
        </w:rPr>
        <w:t>。</w:t>
      </w:r>
    </w:p>
    <w:p w14:paraId="7CD56591" w14:textId="6486FD78"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3、</w:t>
      </w:r>
      <w:r w:rsidR="00DC1B8F">
        <w:rPr>
          <w:rFonts w:asciiTheme="majorEastAsia" w:eastAsiaTheme="majorEastAsia" w:hAnsiTheme="majorEastAsia" w:cs="宋体" w:hint="eastAsia"/>
          <w:kern w:val="0"/>
          <w:sz w:val="24"/>
          <w:szCs w:val="24"/>
        </w:rPr>
        <w:t>上课</w:t>
      </w:r>
      <w:r>
        <w:rPr>
          <w:rFonts w:asciiTheme="majorEastAsia" w:eastAsiaTheme="majorEastAsia" w:hAnsiTheme="majorEastAsia" w:cs="宋体" w:hint="eastAsia"/>
          <w:kern w:val="0"/>
          <w:sz w:val="24"/>
          <w:szCs w:val="24"/>
        </w:rPr>
        <w:t>地点在首都医科大学右安门</w:t>
      </w:r>
      <w:r>
        <w:rPr>
          <w:rFonts w:asciiTheme="majorEastAsia" w:eastAsiaTheme="majorEastAsia" w:hAnsiTheme="majorEastAsia" w:cs="宋体"/>
          <w:kern w:val="0"/>
          <w:sz w:val="24"/>
          <w:szCs w:val="24"/>
        </w:rPr>
        <w:t>校区</w:t>
      </w:r>
      <w:r w:rsidR="00BC38D3">
        <w:rPr>
          <w:rFonts w:asciiTheme="majorEastAsia" w:eastAsiaTheme="majorEastAsia" w:hAnsiTheme="majorEastAsia" w:cs="宋体" w:hint="eastAsia"/>
          <w:kern w:val="0"/>
          <w:sz w:val="24"/>
          <w:szCs w:val="24"/>
        </w:rPr>
        <w:t>（</w:t>
      </w:r>
      <w:r w:rsidR="00BC38D3" w:rsidRPr="00BC38D3">
        <w:rPr>
          <w:rFonts w:asciiTheme="majorEastAsia" w:eastAsiaTheme="majorEastAsia" w:hAnsiTheme="majorEastAsia" w:cs="宋体"/>
          <w:kern w:val="0"/>
          <w:sz w:val="24"/>
          <w:szCs w:val="24"/>
        </w:rPr>
        <w:t>北京市丰台区右安门外西头条10号</w:t>
      </w:r>
      <w:r w:rsidR="00BC38D3">
        <w:rPr>
          <w:rFonts w:asciiTheme="majorEastAsia" w:eastAsiaTheme="majorEastAsia" w:hAnsiTheme="majorEastAsia" w:cs="宋体" w:hint="eastAsia"/>
          <w:kern w:val="0"/>
          <w:sz w:val="24"/>
          <w:szCs w:val="24"/>
        </w:rPr>
        <w:t>）</w:t>
      </w:r>
      <w:r>
        <w:rPr>
          <w:rFonts w:asciiTheme="majorEastAsia" w:eastAsiaTheme="majorEastAsia" w:hAnsiTheme="majorEastAsia" w:cs="宋体" w:hint="eastAsia"/>
          <w:kern w:val="0"/>
          <w:sz w:val="24"/>
          <w:szCs w:val="24"/>
        </w:rPr>
        <w:t>、郊区教学医院及郊区</w:t>
      </w:r>
      <w:r>
        <w:rPr>
          <w:rFonts w:asciiTheme="majorEastAsia" w:eastAsiaTheme="majorEastAsia" w:hAnsiTheme="majorEastAsia" w:cs="宋体"/>
          <w:kern w:val="0"/>
          <w:sz w:val="24"/>
          <w:szCs w:val="24"/>
        </w:rPr>
        <w:t>社区卫生服务中心</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具体</w:t>
      </w:r>
      <w:r>
        <w:rPr>
          <w:rFonts w:asciiTheme="majorEastAsia" w:eastAsiaTheme="majorEastAsia" w:hAnsiTheme="majorEastAsia" w:cs="宋体" w:hint="eastAsia"/>
          <w:kern w:val="0"/>
          <w:sz w:val="24"/>
          <w:szCs w:val="24"/>
        </w:rPr>
        <w:t>上课地点</w:t>
      </w:r>
      <w:r>
        <w:rPr>
          <w:rFonts w:asciiTheme="majorEastAsia" w:eastAsiaTheme="majorEastAsia" w:hAnsiTheme="majorEastAsia" w:cs="宋体"/>
          <w:kern w:val="0"/>
          <w:sz w:val="24"/>
          <w:szCs w:val="24"/>
        </w:rPr>
        <w:t>依据各区招生人数另行确定，</w:t>
      </w:r>
      <w:r>
        <w:rPr>
          <w:rFonts w:asciiTheme="majorEastAsia" w:eastAsiaTheme="majorEastAsia" w:hAnsiTheme="majorEastAsia" w:cs="宋体" w:hint="eastAsia"/>
          <w:kern w:val="0"/>
          <w:sz w:val="24"/>
          <w:szCs w:val="24"/>
        </w:rPr>
        <w:t>不满30人</w:t>
      </w:r>
      <w:r>
        <w:rPr>
          <w:rFonts w:asciiTheme="majorEastAsia" w:eastAsiaTheme="majorEastAsia" w:hAnsiTheme="majorEastAsia" w:cs="宋体"/>
          <w:kern w:val="0"/>
          <w:sz w:val="24"/>
          <w:szCs w:val="24"/>
        </w:rPr>
        <w:t>的教学班</w:t>
      </w:r>
      <w:r w:rsidR="00DC1B8F">
        <w:rPr>
          <w:rFonts w:asciiTheme="majorEastAsia" w:eastAsiaTheme="majorEastAsia" w:hAnsiTheme="majorEastAsia" w:cs="宋体" w:hint="eastAsia"/>
          <w:kern w:val="0"/>
          <w:sz w:val="24"/>
          <w:szCs w:val="24"/>
        </w:rPr>
        <w:t>将</w:t>
      </w:r>
      <w:r>
        <w:rPr>
          <w:rFonts w:asciiTheme="majorEastAsia" w:eastAsiaTheme="majorEastAsia" w:hAnsiTheme="majorEastAsia" w:cs="宋体"/>
          <w:kern w:val="0"/>
          <w:sz w:val="24"/>
          <w:szCs w:val="24"/>
        </w:rPr>
        <w:t>予以就近合并</w:t>
      </w:r>
      <w:r>
        <w:rPr>
          <w:rFonts w:asciiTheme="majorEastAsia" w:eastAsiaTheme="majorEastAsia" w:hAnsiTheme="majorEastAsia" w:cs="宋体" w:hint="eastAsia"/>
          <w:kern w:val="0"/>
          <w:sz w:val="24"/>
          <w:szCs w:val="24"/>
        </w:rPr>
        <w:t>。</w:t>
      </w:r>
    </w:p>
    <w:p w14:paraId="21A6692F" w14:textId="77777777" w:rsidR="00C24A1B" w:rsidRDefault="00C24A1B">
      <w:pPr>
        <w:widowControl/>
        <w:spacing w:line="360" w:lineRule="auto"/>
        <w:ind w:firstLineChars="200" w:firstLine="480"/>
        <w:rPr>
          <w:rFonts w:asciiTheme="majorEastAsia" w:eastAsiaTheme="majorEastAsia" w:hAnsiTheme="majorEastAsia" w:cs="宋体"/>
          <w:kern w:val="0"/>
          <w:sz w:val="24"/>
          <w:szCs w:val="24"/>
        </w:rPr>
      </w:pPr>
    </w:p>
    <w:p w14:paraId="081DED25"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八、毕业</w:t>
      </w:r>
    </w:p>
    <w:p w14:paraId="7F1F5956"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宋体" w:eastAsia="宋体" w:hAnsi="宋体" w:cs="宋体" w:hint="eastAsia"/>
          <w:kern w:val="0"/>
          <w:sz w:val="24"/>
          <w:szCs w:val="24"/>
        </w:rPr>
        <w:t>学完计划规定的全部课程且成绩合格者，</w:t>
      </w:r>
      <w:r>
        <w:rPr>
          <w:rFonts w:asciiTheme="majorEastAsia" w:eastAsiaTheme="majorEastAsia" w:hAnsiTheme="majorEastAsia" w:cs="宋体" w:hint="eastAsia"/>
          <w:kern w:val="0"/>
          <w:sz w:val="24"/>
          <w:szCs w:val="24"/>
        </w:rPr>
        <w:t>可获得助理全科医师规范化培训结业证书、</w:t>
      </w:r>
      <w:r>
        <w:rPr>
          <w:rFonts w:ascii="宋体" w:eastAsia="宋体" w:hAnsi="宋体" w:cs="宋体" w:hint="eastAsia"/>
          <w:kern w:val="0"/>
          <w:sz w:val="24"/>
          <w:szCs w:val="24"/>
        </w:rPr>
        <w:t>国民教育系列成人高等教育毕业证书</w:t>
      </w:r>
      <w:r>
        <w:rPr>
          <w:rFonts w:asciiTheme="majorEastAsia" w:eastAsiaTheme="majorEastAsia" w:hAnsiTheme="majorEastAsia" w:cs="宋体" w:hint="eastAsia"/>
          <w:kern w:val="0"/>
          <w:sz w:val="24"/>
          <w:szCs w:val="24"/>
        </w:rPr>
        <w:t>，符合学位授予条件者可获得成人</w:t>
      </w:r>
      <w:r>
        <w:rPr>
          <w:rFonts w:asciiTheme="majorEastAsia" w:eastAsiaTheme="majorEastAsia" w:hAnsiTheme="majorEastAsia" w:cs="宋体"/>
          <w:kern w:val="0"/>
          <w:sz w:val="24"/>
          <w:szCs w:val="24"/>
        </w:rPr>
        <w:t>高等学历教育</w:t>
      </w:r>
      <w:r>
        <w:rPr>
          <w:rFonts w:asciiTheme="majorEastAsia" w:eastAsiaTheme="majorEastAsia" w:hAnsiTheme="majorEastAsia" w:cs="宋体" w:hint="eastAsia"/>
          <w:kern w:val="0"/>
          <w:sz w:val="24"/>
          <w:szCs w:val="24"/>
        </w:rPr>
        <w:t>医学学士学位。</w:t>
      </w:r>
    </w:p>
    <w:p w14:paraId="70B34195" w14:textId="77777777" w:rsidR="00C24A1B" w:rsidRDefault="00C24A1B">
      <w:pPr>
        <w:widowControl/>
        <w:spacing w:line="360" w:lineRule="auto"/>
        <w:ind w:firstLineChars="200" w:firstLine="480"/>
        <w:rPr>
          <w:rFonts w:asciiTheme="majorEastAsia" w:eastAsiaTheme="majorEastAsia" w:hAnsiTheme="majorEastAsia" w:cs="宋体"/>
          <w:kern w:val="0"/>
          <w:sz w:val="24"/>
          <w:szCs w:val="24"/>
        </w:rPr>
      </w:pPr>
    </w:p>
    <w:p w14:paraId="27E7EF63" w14:textId="77777777" w:rsidR="00C24A1B" w:rsidRDefault="003E119F">
      <w:pPr>
        <w:widowControl/>
        <w:spacing w:line="360" w:lineRule="auto"/>
        <w:ind w:firstLineChars="200" w:firstLine="482"/>
        <w:rPr>
          <w:rFonts w:asciiTheme="majorEastAsia" w:eastAsiaTheme="majorEastAsia" w:hAnsiTheme="majorEastAsia" w:cs="宋体"/>
          <w:kern w:val="0"/>
          <w:sz w:val="24"/>
          <w:szCs w:val="24"/>
        </w:rPr>
      </w:pPr>
      <w:r>
        <w:rPr>
          <w:rFonts w:asciiTheme="majorEastAsia" w:eastAsiaTheme="majorEastAsia" w:hAnsiTheme="majorEastAsia" w:cs="宋体" w:hint="eastAsia"/>
          <w:b/>
          <w:bCs/>
          <w:kern w:val="0"/>
          <w:sz w:val="24"/>
          <w:szCs w:val="24"/>
        </w:rPr>
        <w:t>九、招生监督及申诉渠道</w:t>
      </w:r>
    </w:p>
    <w:p w14:paraId="07D75EFE"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学校成人高等学历教育招生工作由学校纪检监察部门、学校招生工作委员会、北京教育考试院成人教育招生办公室负责监督。</w:t>
      </w:r>
    </w:p>
    <w:p w14:paraId="6C63E853"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本招生简章由首都医科大学</w:t>
      </w:r>
      <w:r w:rsidRPr="00D31879">
        <w:rPr>
          <w:rFonts w:asciiTheme="majorEastAsia" w:eastAsiaTheme="majorEastAsia" w:hAnsiTheme="majorEastAsia" w:cs="宋体" w:hint="eastAsia"/>
          <w:kern w:val="0"/>
          <w:sz w:val="24"/>
          <w:szCs w:val="24"/>
        </w:rPr>
        <w:t>全科医学与继续教育</w:t>
      </w:r>
      <w:r>
        <w:rPr>
          <w:rFonts w:asciiTheme="majorEastAsia" w:eastAsiaTheme="majorEastAsia" w:hAnsiTheme="majorEastAsia" w:cs="宋体" w:hint="eastAsia"/>
          <w:kern w:val="0"/>
          <w:sz w:val="24"/>
          <w:szCs w:val="24"/>
        </w:rPr>
        <w:t>学院负责解释。</w:t>
      </w:r>
    </w:p>
    <w:p w14:paraId="4FD49EE1" w14:textId="77777777" w:rsidR="00C24A1B" w:rsidRDefault="00C24A1B">
      <w:pPr>
        <w:widowControl/>
        <w:spacing w:line="360" w:lineRule="auto"/>
        <w:ind w:firstLineChars="200" w:firstLine="480"/>
        <w:rPr>
          <w:rFonts w:asciiTheme="majorEastAsia" w:eastAsiaTheme="majorEastAsia" w:hAnsiTheme="majorEastAsia" w:cs="宋体"/>
          <w:kern w:val="0"/>
          <w:sz w:val="24"/>
          <w:szCs w:val="24"/>
        </w:rPr>
      </w:pPr>
    </w:p>
    <w:p w14:paraId="2ADFF8C7"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首都医科大学校址：北京市丰台区右安门外西头条10号 邮政编码：100069</w:t>
      </w:r>
    </w:p>
    <w:p w14:paraId="6D57B85E" w14:textId="77777777" w:rsidR="00C24A1B" w:rsidRDefault="003E119F">
      <w:pPr>
        <w:widowControl/>
        <w:spacing w:line="360" w:lineRule="auto"/>
        <w:ind w:firstLineChars="200" w:firstLine="480"/>
      </w:pPr>
      <w:r>
        <w:rPr>
          <w:rFonts w:asciiTheme="majorEastAsia" w:eastAsiaTheme="majorEastAsia" w:hAnsiTheme="majorEastAsia" w:cs="宋体" w:hint="eastAsia"/>
          <w:kern w:val="0"/>
          <w:sz w:val="24"/>
          <w:szCs w:val="24"/>
        </w:rPr>
        <w:t>学校网址：</w:t>
      </w:r>
      <w:r>
        <w:rPr>
          <w:rFonts w:asciiTheme="minorEastAsia" w:hAnsiTheme="minorEastAsia"/>
          <w:sz w:val="24"/>
        </w:rPr>
        <w:t>http://www.ccmu.edu.cn/gg_12897/zs_12898/index.htm</w:t>
      </w:r>
    </w:p>
    <w:p w14:paraId="5948D254" w14:textId="77777777" w:rsidR="00C24A1B" w:rsidRDefault="003E119F">
      <w:pPr>
        <w:widowControl/>
        <w:spacing w:line="360" w:lineRule="auto"/>
        <w:ind w:firstLineChars="200" w:firstLine="420"/>
        <w:rPr>
          <w:rFonts w:asciiTheme="majorEastAsia" w:eastAsiaTheme="majorEastAsia" w:hAnsiTheme="majorEastAsia" w:cs="宋体"/>
          <w:kern w:val="0"/>
          <w:sz w:val="24"/>
          <w:szCs w:val="24"/>
        </w:rPr>
      </w:pPr>
      <w:r>
        <w:rPr>
          <w:rFonts w:hint="eastAsia"/>
        </w:rPr>
        <w:t xml:space="preserve"> </w:t>
      </w:r>
      <w:r>
        <w:rPr>
          <w:rFonts w:asciiTheme="majorEastAsia" w:eastAsiaTheme="majorEastAsia" w:hAnsiTheme="majorEastAsia" w:cs="宋体" w:hint="eastAsia"/>
          <w:kern w:val="0"/>
          <w:sz w:val="24"/>
          <w:szCs w:val="24"/>
        </w:rPr>
        <w:t>招生咨询电话：010-83911955</w:t>
      </w:r>
    </w:p>
    <w:p w14:paraId="59B9B4CF" w14:textId="77777777" w:rsidR="00C24A1B" w:rsidRDefault="003E119F">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招生监督电话：010-83911897</w:t>
      </w:r>
    </w:p>
    <w:sectPr w:rsidR="00C24A1B" w:rsidSect="00C24A1B">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D6CF" w14:textId="77777777" w:rsidR="00CC5125" w:rsidRDefault="00CC5125" w:rsidP="0026375B">
      <w:r>
        <w:separator/>
      </w:r>
    </w:p>
  </w:endnote>
  <w:endnote w:type="continuationSeparator" w:id="0">
    <w:p w14:paraId="0F46A0F6" w14:textId="77777777" w:rsidR="00CC5125" w:rsidRDefault="00CC5125" w:rsidP="0026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7C9B" w14:textId="77777777" w:rsidR="00CC5125" w:rsidRDefault="00CC5125" w:rsidP="0026375B">
      <w:r>
        <w:separator/>
      </w:r>
    </w:p>
  </w:footnote>
  <w:footnote w:type="continuationSeparator" w:id="0">
    <w:p w14:paraId="0A19459F" w14:textId="77777777" w:rsidR="00CC5125" w:rsidRDefault="00CC5125" w:rsidP="00263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4EF4"/>
    <w:rsid w:val="00003679"/>
    <w:rsid w:val="00005450"/>
    <w:rsid w:val="000244CA"/>
    <w:rsid w:val="00030707"/>
    <w:rsid w:val="00034BC2"/>
    <w:rsid w:val="00045391"/>
    <w:rsid w:val="00080CC2"/>
    <w:rsid w:val="00081FB2"/>
    <w:rsid w:val="000A2AAC"/>
    <w:rsid w:val="000D6A14"/>
    <w:rsid w:val="00126B6F"/>
    <w:rsid w:val="00143B06"/>
    <w:rsid w:val="001527F9"/>
    <w:rsid w:val="001542DE"/>
    <w:rsid w:val="00165C61"/>
    <w:rsid w:val="00186077"/>
    <w:rsid w:val="001874E2"/>
    <w:rsid w:val="001A6CAC"/>
    <w:rsid w:val="001B4A89"/>
    <w:rsid w:val="001C227B"/>
    <w:rsid w:val="001C79DF"/>
    <w:rsid w:val="001E44F3"/>
    <w:rsid w:val="001F7A9E"/>
    <w:rsid w:val="002051FE"/>
    <w:rsid w:val="00221FAE"/>
    <w:rsid w:val="0022565E"/>
    <w:rsid w:val="00225BED"/>
    <w:rsid w:val="002326BB"/>
    <w:rsid w:val="002379FF"/>
    <w:rsid w:val="002472E5"/>
    <w:rsid w:val="00252988"/>
    <w:rsid w:val="0026092E"/>
    <w:rsid w:val="0026375B"/>
    <w:rsid w:val="00265DC6"/>
    <w:rsid w:val="00272DAE"/>
    <w:rsid w:val="002D6174"/>
    <w:rsid w:val="002E029C"/>
    <w:rsid w:val="002E4C23"/>
    <w:rsid w:val="002F1801"/>
    <w:rsid w:val="00314D5D"/>
    <w:rsid w:val="00320B72"/>
    <w:rsid w:val="003250A1"/>
    <w:rsid w:val="00330958"/>
    <w:rsid w:val="0033211E"/>
    <w:rsid w:val="00340CB9"/>
    <w:rsid w:val="003430F9"/>
    <w:rsid w:val="00344C48"/>
    <w:rsid w:val="00346D1C"/>
    <w:rsid w:val="00352794"/>
    <w:rsid w:val="00356170"/>
    <w:rsid w:val="003642B1"/>
    <w:rsid w:val="00371169"/>
    <w:rsid w:val="00381A00"/>
    <w:rsid w:val="00395258"/>
    <w:rsid w:val="003A2EA6"/>
    <w:rsid w:val="003A44FD"/>
    <w:rsid w:val="003A7E98"/>
    <w:rsid w:val="003C0BE6"/>
    <w:rsid w:val="003C4073"/>
    <w:rsid w:val="003D59C5"/>
    <w:rsid w:val="003D5F29"/>
    <w:rsid w:val="003E119F"/>
    <w:rsid w:val="003F6B1E"/>
    <w:rsid w:val="00400446"/>
    <w:rsid w:val="004070D1"/>
    <w:rsid w:val="00410460"/>
    <w:rsid w:val="00423BBB"/>
    <w:rsid w:val="00443FCE"/>
    <w:rsid w:val="00450999"/>
    <w:rsid w:val="00452313"/>
    <w:rsid w:val="00457BC6"/>
    <w:rsid w:val="004608D9"/>
    <w:rsid w:val="00476126"/>
    <w:rsid w:val="004805E1"/>
    <w:rsid w:val="00481747"/>
    <w:rsid w:val="004824D7"/>
    <w:rsid w:val="00484E28"/>
    <w:rsid w:val="004A08C2"/>
    <w:rsid w:val="004B0F9B"/>
    <w:rsid w:val="004C2FF4"/>
    <w:rsid w:val="004C6FC8"/>
    <w:rsid w:val="004D6E1B"/>
    <w:rsid w:val="004E7286"/>
    <w:rsid w:val="004F2305"/>
    <w:rsid w:val="004F387A"/>
    <w:rsid w:val="004F3F40"/>
    <w:rsid w:val="005512E5"/>
    <w:rsid w:val="00552E15"/>
    <w:rsid w:val="00586619"/>
    <w:rsid w:val="00595EF2"/>
    <w:rsid w:val="005971D2"/>
    <w:rsid w:val="005A1CFF"/>
    <w:rsid w:val="005A5880"/>
    <w:rsid w:val="005A5F60"/>
    <w:rsid w:val="005B610E"/>
    <w:rsid w:val="005D18C6"/>
    <w:rsid w:val="005D28D0"/>
    <w:rsid w:val="005E1A3D"/>
    <w:rsid w:val="005E751E"/>
    <w:rsid w:val="005E7872"/>
    <w:rsid w:val="00620322"/>
    <w:rsid w:val="00644008"/>
    <w:rsid w:val="006506AD"/>
    <w:rsid w:val="0067510C"/>
    <w:rsid w:val="00682E9C"/>
    <w:rsid w:val="00684D09"/>
    <w:rsid w:val="006A7BD8"/>
    <w:rsid w:val="006C1C60"/>
    <w:rsid w:val="006D313D"/>
    <w:rsid w:val="006F3529"/>
    <w:rsid w:val="006F6F42"/>
    <w:rsid w:val="00700D5D"/>
    <w:rsid w:val="00744BF8"/>
    <w:rsid w:val="00753065"/>
    <w:rsid w:val="00766E93"/>
    <w:rsid w:val="00772435"/>
    <w:rsid w:val="0079222E"/>
    <w:rsid w:val="007939E2"/>
    <w:rsid w:val="007A1D8E"/>
    <w:rsid w:val="007B372E"/>
    <w:rsid w:val="007C417F"/>
    <w:rsid w:val="007D39F4"/>
    <w:rsid w:val="007F4E1D"/>
    <w:rsid w:val="00832397"/>
    <w:rsid w:val="008523FD"/>
    <w:rsid w:val="00853451"/>
    <w:rsid w:val="00862BEE"/>
    <w:rsid w:val="0089058A"/>
    <w:rsid w:val="008A6A7B"/>
    <w:rsid w:val="008B09BF"/>
    <w:rsid w:val="008F1180"/>
    <w:rsid w:val="009009BC"/>
    <w:rsid w:val="009061AD"/>
    <w:rsid w:val="00925112"/>
    <w:rsid w:val="00930AC4"/>
    <w:rsid w:val="009315B4"/>
    <w:rsid w:val="00954F6F"/>
    <w:rsid w:val="00955863"/>
    <w:rsid w:val="00962FFE"/>
    <w:rsid w:val="00967F0F"/>
    <w:rsid w:val="00995808"/>
    <w:rsid w:val="009972A7"/>
    <w:rsid w:val="009C0B6B"/>
    <w:rsid w:val="009D2554"/>
    <w:rsid w:val="009D6A1E"/>
    <w:rsid w:val="009E2ED1"/>
    <w:rsid w:val="009E4E65"/>
    <w:rsid w:val="009F0C50"/>
    <w:rsid w:val="00A001E6"/>
    <w:rsid w:val="00A20314"/>
    <w:rsid w:val="00A34755"/>
    <w:rsid w:val="00A422D4"/>
    <w:rsid w:val="00A54039"/>
    <w:rsid w:val="00A6692F"/>
    <w:rsid w:val="00A67590"/>
    <w:rsid w:val="00A85892"/>
    <w:rsid w:val="00A9796B"/>
    <w:rsid w:val="00AC2BEC"/>
    <w:rsid w:val="00AE4EEB"/>
    <w:rsid w:val="00AF4B3F"/>
    <w:rsid w:val="00AF6DE4"/>
    <w:rsid w:val="00B266A5"/>
    <w:rsid w:val="00B26C4E"/>
    <w:rsid w:val="00B52ACE"/>
    <w:rsid w:val="00B5594C"/>
    <w:rsid w:val="00B639EF"/>
    <w:rsid w:val="00B6799E"/>
    <w:rsid w:val="00B841D9"/>
    <w:rsid w:val="00B8455C"/>
    <w:rsid w:val="00B9209D"/>
    <w:rsid w:val="00BA04F5"/>
    <w:rsid w:val="00BB7701"/>
    <w:rsid w:val="00BC38D3"/>
    <w:rsid w:val="00BE568A"/>
    <w:rsid w:val="00BE66B9"/>
    <w:rsid w:val="00BF5B9A"/>
    <w:rsid w:val="00C00C3E"/>
    <w:rsid w:val="00C02A5F"/>
    <w:rsid w:val="00C1478D"/>
    <w:rsid w:val="00C174DA"/>
    <w:rsid w:val="00C20EB3"/>
    <w:rsid w:val="00C24A1B"/>
    <w:rsid w:val="00C302CE"/>
    <w:rsid w:val="00C3289D"/>
    <w:rsid w:val="00C376A1"/>
    <w:rsid w:val="00C413DA"/>
    <w:rsid w:val="00C5510F"/>
    <w:rsid w:val="00C70C14"/>
    <w:rsid w:val="00C72A1E"/>
    <w:rsid w:val="00C74ADF"/>
    <w:rsid w:val="00C7744A"/>
    <w:rsid w:val="00C77714"/>
    <w:rsid w:val="00C91F66"/>
    <w:rsid w:val="00CB2125"/>
    <w:rsid w:val="00CB4EB3"/>
    <w:rsid w:val="00CC5125"/>
    <w:rsid w:val="00CD2226"/>
    <w:rsid w:val="00D07816"/>
    <w:rsid w:val="00D14EF4"/>
    <w:rsid w:val="00D27BFB"/>
    <w:rsid w:val="00D31879"/>
    <w:rsid w:val="00D47EA6"/>
    <w:rsid w:val="00D7684F"/>
    <w:rsid w:val="00D772FB"/>
    <w:rsid w:val="00D82C13"/>
    <w:rsid w:val="00D9711A"/>
    <w:rsid w:val="00DC1B8F"/>
    <w:rsid w:val="00DD22A9"/>
    <w:rsid w:val="00DD75FC"/>
    <w:rsid w:val="00DE4B51"/>
    <w:rsid w:val="00DE574C"/>
    <w:rsid w:val="00E03B3D"/>
    <w:rsid w:val="00E302F7"/>
    <w:rsid w:val="00E32A6E"/>
    <w:rsid w:val="00E44A37"/>
    <w:rsid w:val="00E45FBD"/>
    <w:rsid w:val="00E515B9"/>
    <w:rsid w:val="00F1055F"/>
    <w:rsid w:val="00F30BD1"/>
    <w:rsid w:val="00F52818"/>
    <w:rsid w:val="00F55368"/>
    <w:rsid w:val="00F64407"/>
    <w:rsid w:val="00F67D0F"/>
    <w:rsid w:val="00F83929"/>
    <w:rsid w:val="00F85E96"/>
    <w:rsid w:val="00F911CB"/>
    <w:rsid w:val="00FB150B"/>
    <w:rsid w:val="00FE4CE1"/>
    <w:rsid w:val="029D7548"/>
    <w:rsid w:val="07C3216D"/>
    <w:rsid w:val="098615EA"/>
    <w:rsid w:val="2E716118"/>
    <w:rsid w:val="4A3B2C05"/>
    <w:rsid w:val="57AC45CA"/>
    <w:rsid w:val="5FBF4AE5"/>
    <w:rsid w:val="65150C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BD21A"/>
  <w15:docId w15:val="{36492C08-3224-4156-BFBF-EE44C47F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A1B"/>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C24A1B"/>
    <w:rPr>
      <w:sz w:val="18"/>
      <w:szCs w:val="18"/>
    </w:rPr>
  </w:style>
  <w:style w:type="paragraph" w:styleId="a5">
    <w:name w:val="footer"/>
    <w:basedOn w:val="a"/>
    <w:link w:val="a6"/>
    <w:uiPriority w:val="99"/>
    <w:unhideWhenUsed/>
    <w:qFormat/>
    <w:rsid w:val="00C24A1B"/>
    <w:pPr>
      <w:tabs>
        <w:tab w:val="center" w:pos="4153"/>
        <w:tab w:val="right" w:pos="8306"/>
      </w:tabs>
      <w:snapToGrid w:val="0"/>
      <w:jc w:val="left"/>
    </w:pPr>
    <w:rPr>
      <w:sz w:val="18"/>
      <w:szCs w:val="18"/>
    </w:rPr>
  </w:style>
  <w:style w:type="paragraph" w:styleId="a7">
    <w:name w:val="header"/>
    <w:basedOn w:val="a"/>
    <w:link w:val="a8"/>
    <w:uiPriority w:val="99"/>
    <w:unhideWhenUsed/>
    <w:qFormat/>
    <w:rsid w:val="00C24A1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C24A1B"/>
    <w:pPr>
      <w:widowControl/>
      <w:jc w:val="left"/>
    </w:pPr>
    <w:rPr>
      <w:rFonts w:ascii="宋体" w:eastAsia="宋体" w:hAnsi="宋体" w:cs="宋体"/>
      <w:kern w:val="0"/>
      <w:sz w:val="24"/>
      <w:szCs w:val="24"/>
    </w:rPr>
  </w:style>
  <w:style w:type="character" w:styleId="aa">
    <w:name w:val="Strong"/>
    <w:basedOn w:val="a0"/>
    <w:uiPriority w:val="22"/>
    <w:qFormat/>
    <w:rsid w:val="00C24A1B"/>
    <w:rPr>
      <w:b/>
      <w:bCs/>
    </w:rPr>
  </w:style>
  <w:style w:type="character" w:styleId="ab">
    <w:name w:val="FollowedHyperlink"/>
    <w:basedOn w:val="a0"/>
    <w:uiPriority w:val="99"/>
    <w:semiHidden/>
    <w:unhideWhenUsed/>
    <w:qFormat/>
    <w:rsid w:val="00C24A1B"/>
    <w:rPr>
      <w:color w:val="800080" w:themeColor="followedHyperlink"/>
      <w:u w:val="single"/>
    </w:rPr>
  </w:style>
  <w:style w:type="character" w:styleId="ac">
    <w:name w:val="Hyperlink"/>
    <w:basedOn w:val="a0"/>
    <w:uiPriority w:val="99"/>
    <w:unhideWhenUsed/>
    <w:qFormat/>
    <w:rsid w:val="00C24A1B"/>
    <w:rPr>
      <w:color w:val="0000FF"/>
      <w:u w:val="none"/>
    </w:rPr>
  </w:style>
  <w:style w:type="character" w:customStyle="1" w:styleId="a8">
    <w:name w:val="页眉 字符"/>
    <w:basedOn w:val="a0"/>
    <w:link w:val="a7"/>
    <w:uiPriority w:val="99"/>
    <w:qFormat/>
    <w:rsid w:val="00C24A1B"/>
    <w:rPr>
      <w:sz w:val="18"/>
      <w:szCs w:val="18"/>
    </w:rPr>
  </w:style>
  <w:style w:type="character" w:customStyle="1" w:styleId="a6">
    <w:name w:val="页脚 字符"/>
    <w:basedOn w:val="a0"/>
    <w:link w:val="a5"/>
    <w:uiPriority w:val="99"/>
    <w:qFormat/>
    <w:rsid w:val="00C24A1B"/>
    <w:rPr>
      <w:sz w:val="18"/>
      <w:szCs w:val="18"/>
    </w:rPr>
  </w:style>
  <w:style w:type="character" w:customStyle="1" w:styleId="a4">
    <w:name w:val="批注框文本 字符"/>
    <w:basedOn w:val="a0"/>
    <w:link w:val="a3"/>
    <w:uiPriority w:val="99"/>
    <w:semiHidden/>
    <w:qFormat/>
    <w:rsid w:val="00C24A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518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jeea.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255</Words>
  <Characters>1458</Characters>
  <Application>Microsoft Office Word</Application>
  <DocSecurity>0</DocSecurity>
  <Lines>12</Lines>
  <Paragraphs>3</Paragraphs>
  <ScaleCrop>false</ScaleCrop>
  <Company>Microsoft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42</cp:revision>
  <cp:lastPrinted>2021-06-29T08:04:00Z</cp:lastPrinted>
  <dcterms:created xsi:type="dcterms:W3CDTF">2018-06-04T08:45:00Z</dcterms:created>
  <dcterms:modified xsi:type="dcterms:W3CDTF">2026-07-15T08:17:00Z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